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704DC" w14:textId="036109EC" w:rsidR="0018574B" w:rsidRPr="00F94268" w:rsidRDefault="00A10E87" w:rsidP="0018574B">
      <w:pPr>
        <w:pStyle w:val="Nzev"/>
        <w:outlineLvl w:val="0"/>
        <w:rPr>
          <w:szCs w:val="28"/>
          <w:lang w:val="en-GB"/>
        </w:rPr>
      </w:pPr>
      <w:r w:rsidRPr="00F94268">
        <w:rPr>
          <w:bCs/>
          <w:szCs w:val="28"/>
          <w:lang w:val="en-GB"/>
        </w:rPr>
        <w:t>Course Description</w:t>
      </w:r>
      <w:r w:rsidR="0018574B" w:rsidRPr="00F94268">
        <w:rPr>
          <w:szCs w:val="28"/>
          <w:lang w:val="en-GB"/>
        </w:rPr>
        <w:t xml:space="preserve"> </w:t>
      </w:r>
    </w:p>
    <w:p w14:paraId="4FF22BDF" w14:textId="77777777" w:rsidR="00E73198" w:rsidRPr="00F94268" w:rsidRDefault="00E73198" w:rsidP="0018574B">
      <w:pPr>
        <w:pStyle w:val="Nzev"/>
        <w:outlineLvl w:val="0"/>
        <w:rPr>
          <w:szCs w:val="28"/>
          <w:lang w:val="en-GB"/>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6010"/>
      </w:tblGrid>
      <w:tr w:rsidR="0018574B" w:rsidRPr="00F94268" w14:paraId="000360CC"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889F832" w14:textId="078ACCFD" w:rsidR="0018574B" w:rsidRPr="00F94268" w:rsidRDefault="00492E66" w:rsidP="00A10E87">
            <w:pPr>
              <w:spacing w:line="276" w:lineRule="auto"/>
              <w:rPr>
                <w:b/>
                <w:sz w:val="22"/>
                <w:szCs w:val="22"/>
                <w:lang w:val="en-GB"/>
              </w:rPr>
            </w:pPr>
            <w:r w:rsidRPr="00F94268">
              <w:rPr>
                <w:b/>
                <w:sz w:val="22"/>
                <w:szCs w:val="22"/>
                <w:lang w:val="en-GB"/>
              </w:rPr>
              <w:t xml:space="preserve">University: </w:t>
            </w:r>
            <w:r w:rsidR="00A10E87" w:rsidRPr="008E643E">
              <w:rPr>
                <w:sz w:val="22"/>
                <w:szCs w:val="22"/>
                <w:lang w:val="en-GB"/>
              </w:rPr>
              <w:t>Academy</w:t>
            </w:r>
            <w:r w:rsidR="008E643E" w:rsidRPr="008E643E">
              <w:rPr>
                <w:sz w:val="22"/>
                <w:szCs w:val="22"/>
                <w:lang w:val="en-GB"/>
              </w:rPr>
              <w:t xml:space="preserve"> of the Police Force</w:t>
            </w:r>
            <w:r w:rsidRPr="008E643E">
              <w:rPr>
                <w:sz w:val="22"/>
                <w:szCs w:val="22"/>
                <w:lang w:val="en-GB"/>
              </w:rPr>
              <w:t xml:space="preserve"> in Bratislava</w:t>
            </w:r>
          </w:p>
        </w:tc>
      </w:tr>
      <w:tr w:rsidR="0018574B" w:rsidRPr="00F94268" w14:paraId="450EA848" w14:textId="77777777" w:rsidTr="45C78A38">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14:paraId="1CA5224A" w14:textId="1BFD34EB" w:rsidR="0018574B" w:rsidRPr="00F94268" w:rsidRDefault="00A10E87" w:rsidP="00A10E87">
            <w:pPr>
              <w:spacing w:line="276" w:lineRule="auto"/>
              <w:rPr>
                <w:b/>
                <w:bCs/>
                <w:iCs/>
                <w:sz w:val="22"/>
                <w:szCs w:val="22"/>
                <w:lang w:val="en-GB"/>
              </w:rPr>
            </w:pPr>
            <w:r w:rsidRPr="00F94268">
              <w:rPr>
                <w:b/>
                <w:bCs/>
                <w:iCs/>
                <w:sz w:val="22"/>
                <w:szCs w:val="22"/>
                <w:lang w:val="en-GB"/>
              </w:rPr>
              <w:t xml:space="preserve">Course </w:t>
            </w:r>
            <w:r w:rsidR="00492E66" w:rsidRPr="00F94268">
              <w:rPr>
                <w:b/>
                <w:bCs/>
                <w:iCs/>
                <w:sz w:val="22"/>
                <w:szCs w:val="22"/>
                <w:lang w:val="en-GB"/>
              </w:rPr>
              <w:t>Code:</w:t>
            </w:r>
            <w:r w:rsidR="008E643E">
              <w:rPr>
                <w:b/>
                <w:bCs/>
                <w:iCs/>
                <w:sz w:val="22"/>
                <w:szCs w:val="22"/>
                <w:lang w:val="en-GB"/>
              </w:rPr>
              <w:t xml:space="preserve"> </w:t>
            </w:r>
            <w:r w:rsidR="008E643E" w:rsidRPr="008E643E">
              <w:rPr>
                <w:bCs/>
                <w:iCs/>
                <w:sz w:val="22"/>
                <w:szCs w:val="22"/>
                <w:lang w:val="en-GB"/>
              </w:rPr>
              <w:t>831 14 VP 10 AJ</w:t>
            </w:r>
            <w:r w:rsidR="00B22901" w:rsidRPr="00F94268">
              <w:rPr>
                <w:b/>
                <w:bCs/>
                <w:iCs/>
                <w:sz w:val="22"/>
                <w:szCs w:val="22"/>
                <w:lang w:val="en-GB"/>
              </w:rPr>
              <w:t xml:space="preserve"> </w:t>
            </w:r>
          </w:p>
        </w:tc>
        <w:tc>
          <w:tcPr>
            <w:tcW w:w="3293" w:type="pct"/>
            <w:tcBorders>
              <w:top w:val="single" w:sz="4" w:space="0" w:color="auto"/>
              <w:left w:val="single" w:sz="4" w:space="0" w:color="auto"/>
              <w:bottom w:val="single" w:sz="4" w:space="0" w:color="auto"/>
              <w:right w:val="single" w:sz="4" w:space="0" w:color="auto"/>
            </w:tcBorders>
            <w:vAlign w:val="center"/>
            <w:hideMark/>
          </w:tcPr>
          <w:p w14:paraId="062142DC" w14:textId="4EDEEC6A" w:rsidR="0018574B" w:rsidRPr="00F94268" w:rsidRDefault="00A10E87" w:rsidP="00492E66">
            <w:pPr>
              <w:spacing w:line="276" w:lineRule="auto"/>
              <w:rPr>
                <w:b/>
                <w:sz w:val="22"/>
                <w:szCs w:val="22"/>
                <w:lang w:val="en-GB"/>
              </w:rPr>
            </w:pPr>
            <w:r w:rsidRPr="00F94268">
              <w:rPr>
                <w:b/>
                <w:sz w:val="22"/>
                <w:szCs w:val="22"/>
                <w:lang w:val="en-GB"/>
              </w:rPr>
              <w:t xml:space="preserve">Course </w:t>
            </w:r>
            <w:r w:rsidR="007D7965" w:rsidRPr="00F94268">
              <w:rPr>
                <w:b/>
                <w:sz w:val="22"/>
                <w:szCs w:val="22"/>
                <w:lang w:val="en-GB"/>
              </w:rPr>
              <w:t xml:space="preserve">Name: </w:t>
            </w:r>
            <w:r w:rsidR="00B22901" w:rsidRPr="008E643E">
              <w:rPr>
                <w:sz w:val="22"/>
                <w:szCs w:val="22"/>
                <w:lang w:val="en-GB"/>
              </w:rPr>
              <w:t>English language</w:t>
            </w:r>
          </w:p>
        </w:tc>
      </w:tr>
      <w:tr w:rsidR="0018574B" w:rsidRPr="00F94268" w14:paraId="0C972095"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E5AB6BF" w14:textId="5F228CB2" w:rsidR="00492E66" w:rsidRPr="00F94268" w:rsidRDefault="00A10E87" w:rsidP="00492E66">
            <w:pPr>
              <w:spacing w:line="276" w:lineRule="auto"/>
              <w:jc w:val="both"/>
              <w:rPr>
                <w:b/>
                <w:sz w:val="22"/>
                <w:szCs w:val="22"/>
                <w:lang w:val="en-GB"/>
              </w:rPr>
            </w:pPr>
            <w:r w:rsidRPr="00F94268">
              <w:rPr>
                <w:b/>
                <w:sz w:val="22"/>
                <w:szCs w:val="22"/>
                <w:lang w:val="en-GB"/>
              </w:rPr>
              <w:t>Type, Extent</w:t>
            </w:r>
            <w:r w:rsidR="00492E66" w:rsidRPr="00F94268">
              <w:rPr>
                <w:b/>
                <w:sz w:val="22"/>
                <w:szCs w:val="22"/>
                <w:lang w:val="en-GB"/>
              </w:rPr>
              <w:t xml:space="preserve"> and </w:t>
            </w:r>
            <w:r w:rsidRPr="00F94268">
              <w:rPr>
                <w:b/>
                <w:sz w:val="22"/>
                <w:szCs w:val="22"/>
                <w:lang w:val="en-GB"/>
              </w:rPr>
              <w:t>Method of Instruction</w:t>
            </w:r>
            <w:r w:rsidR="00492E66" w:rsidRPr="00F94268">
              <w:rPr>
                <w:b/>
                <w:sz w:val="22"/>
                <w:szCs w:val="22"/>
                <w:lang w:val="en-GB"/>
              </w:rPr>
              <w:t>:</w:t>
            </w:r>
          </w:p>
          <w:p w14:paraId="5921A4C9" w14:textId="6E6A1ED1" w:rsidR="0018574B" w:rsidRPr="00F94268" w:rsidRDefault="00A10E87">
            <w:pPr>
              <w:spacing w:line="276" w:lineRule="auto"/>
              <w:rPr>
                <w:iCs/>
                <w:sz w:val="22"/>
                <w:szCs w:val="22"/>
                <w:lang w:val="en-GB"/>
              </w:rPr>
            </w:pPr>
            <w:r w:rsidRPr="00F94268">
              <w:rPr>
                <w:b/>
                <w:iCs/>
                <w:sz w:val="22"/>
                <w:szCs w:val="22"/>
                <w:lang w:val="en-GB"/>
              </w:rPr>
              <w:t>Type</w:t>
            </w:r>
            <w:r w:rsidR="00AC445D" w:rsidRPr="00F94268">
              <w:rPr>
                <w:b/>
                <w:iCs/>
                <w:sz w:val="22"/>
                <w:szCs w:val="22"/>
                <w:lang w:val="en-GB"/>
              </w:rPr>
              <w:t>:</w:t>
            </w:r>
            <w:r w:rsidR="0018574B" w:rsidRPr="00F94268">
              <w:rPr>
                <w:iCs/>
                <w:sz w:val="22"/>
                <w:szCs w:val="22"/>
                <w:lang w:val="en-GB"/>
              </w:rPr>
              <w:t xml:space="preserve"> </w:t>
            </w:r>
            <w:r w:rsidR="00F318E6" w:rsidRPr="00F94268">
              <w:rPr>
                <w:b/>
                <w:iCs/>
                <w:sz w:val="22"/>
                <w:szCs w:val="22"/>
                <w:lang w:val="en-GB"/>
              </w:rPr>
              <w:t>T</w:t>
            </w:r>
            <w:r w:rsidR="00F318E6" w:rsidRPr="00F94268">
              <w:rPr>
                <w:iCs/>
                <w:sz w:val="22"/>
                <w:szCs w:val="22"/>
                <w:lang w:val="en-GB"/>
              </w:rPr>
              <w:t xml:space="preserve"> (</w:t>
            </w:r>
            <w:r w:rsidR="005237CB" w:rsidRPr="00F94268">
              <w:rPr>
                <w:iCs/>
                <w:sz w:val="22"/>
                <w:szCs w:val="22"/>
                <w:lang w:val="en-GB"/>
              </w:rPr>
              <w:t>tutorial</w:t>
            </w:r>
            <w:r w:rsidR="00F318E6" w:rsidRPr="00F94268">
              <w:rPr>
                <w:iCs/>
                <w:sz w:val="22"/>
                <w:szCs w:val="22"/>
                <w:lang w:val="en-GB"/>
              </w:rPr>
              <w:t>)</w:t>
            </w:r>
          </w:p>
          <w:p w14:paraId="7ABBA655" w14:textId="21FC54D8" w:rsidR="005237CB" w:rsidRPr="00F94268" w:rsidRDefault="00A10E87">
            <w:pPr>
              <w:spacing w:line="276" w:lineRule="auto"/>
              <w:rPr>
                <w:iCs/>
                <w:sz w:val="22"/>
                <w:szCs w:val="22"/>
                <w:lang w:val="en-GB"/>
              </w:rPr>
            </w:pPr>
            <w:r w:rsidRPr="00F94268">
              <w:rPr>
                <w:b/>
                <w:iCs/>
                <w:sz w:val="22"/>
                <w:szCs w:val="22"/>
                <w:lang w:val="en-GB"/>
              </w:rPr>
              <w:t>Recommended course format</w:t>
            </w:r>
            <w:r w:rsidR="00492E66" w:rsidRPr="00F94268">
              <w:rPr>
                <w:iCs/>
                <w:sz w:val="22"/>
                <w:szCs w:val="22"/>
                <w:lang w:val="en-GB"/>
              </w:rPr>
              <w:t xml:space="preserve">: </w:t>
            </w:r>
            <w:r w:rsidR="000F3FB7" w:rsidRPr="00F94268">
              <w:rPr>
                <w:iCs/>
                <w:sz w:val="22"/>
                <w:szCs w:val="22"/>
                <w:lang w:val="en-GB"/>
              </w:rPr>
              <w:t>24</w:t>
            </w:r>
          </w:p>
          <w:p w14:paraId="03BD3496" w14:textId="09D199FE" w:rsidR="0018574B" w:rsidRPr="00F94268" w:rsidRDefault="00AC445D" w:rsidP="00A10E87">
            <w:pPr>
              <w:spacing w:line="276" w:lineRule="auto"/>
              <w:jc w:val="both"/>
              <w:rPr>
                <w:b/>
                <w:sz w:val="22"/>
                <w:szCs w:val="22"/>
                <w:lang w:val="en-GB"/>
              </w:rPr>
            </w:pPr>
            <w:r w:rsidRPr="00F94268">
              <w:rPr>
                <w:b/>
                <w:sz w:val="22"/>
                <w:szCs w:val="22"/>
                <w:lang w:val="en-GB"/>
              </w:rPr>
              <w:t>Method</w:t>
            </w:r>
            <w:r w:rsidR="00A10E87" w:rsidRPr="00F94268">
              <w:rPr>
                <w:b/>
                <w:sz w:val="22"/>
                <w:szCs w:val="22"/>
                <w:lang w:val="en-GB"/>
              </w:rPr>
              <w:t>s</w:t>
            </w:r>
            <w:r w:rsidRPr="00F94268">
              <w:rPr>
                <w:b/>
                <w:sz w:val="22"/>
                <w:szCs w:val="22"/>
                <w:lang w:val="en-GB"/>
              </w:rPr>
              <w:t>:</w:t>
            </w:r>
            <w:r w:rsidR="0018574B" w:rsidRPr="00F94268">
              <w:rPr>
                <w:sz w:val="22"/>
                <w:szCs w:val="22"/>
                <w:lang w:val="en-GB"/>
              </w:rPr>
              <w:t xml:space="preserve"> </w:t>
            </w:r>
            <w:r w:rsidR="00A10E87" w:rsidRPr="00F94268">
              <w:rPr>
                <w:sz w:val="22"/>
                <w:szCs w:val="22"/>
                <w:lang w:val="en-GB"/>
              </w:rPr>
              <w:t>Attendance Method</w:t>
            </w:r>
          </w:p>
        </w:tc>
      </w:tr>
      <w:tr w:rsidR="0018574B" w:rsidRPr="00F94268" w14:paraId="00606947" w14:textId="77777777" w:rsidTr="45C78A38">
        <w:trPr>
          <w:cantSplit/>
          <w:trHeight w:val="2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CC9AF8D" w14:textId="55800F3F" w:rsidR="0018574B" w:rsidRPr="00F94268" w:rsidRDefault="00AC445D" w:rsidP="002E6822">
            <w:pPr>
              <w:pStyle w:val="Odstavecseseznamem"/>
              <w:spacing w:line="276" w:lineRule="auto"/>
              <w:ind w:left="0"/>
              <w:rPr>
                <w:sz w:val="22"/>
                <w:szCs w:val="22"/>
                <w:lang w:val="en-GB"/>
              </w:rPr>
            </w:pPr>
            <w:r w:rsidRPr="00F94268">
              <w:rPr>
                <w:b/>
                <w:sz w:val="22"/>
                <w:szCs w:val="22"/>
                <w:lang w:val="en-GB"/>
              </w:rPr>
              <w:t xml:space="preserve">Number of </w:t>
            </w:r>
            <w:r w:rsidR="002E6822" w:rsidRPr="00F94268">
              <w:rPr>
                <w:b/>
                <w:sz w:val="22"/>
                <w:szCs w:val="22"/>
                <w:lang w:val="en-GB"/>
              </w:rPr>
              <w:t>C</w:t>
            </w:r>
            <w:r w:rsidRPr="00F94268">
              <w:rPr>
                <w:b/>
                <w:sz w:val="22"/>
                <w:szCs w:val="22"/>
                <w:lang w:val="en-GB"/>
              </w:rPr>
              <w:t>redits:</w:t>
            </w:r>
            <w:r w:rsidRPr="00F94268">
              <w:rPr>
                <w:sz w:val="22"/>
                <w:szCs w:val="22"/>
                <w:lang w:val="en-GB"/>
              </w:rPr>
              <w:t xml:space="preserve"> </w:t>
            </w:r>
            <w:r w:rsidR="008E643E">
              <w:rPr>
                <w:sz w:val="22"/>
                <w:szCs w:val="22"/>
                <w:lang w:val="en-GB"/>
              </w:rPr>
              <w:t xml:space="preserve">5 </w:t>
            </w:r>
            <w:bookmarkStart w:id="0" w:name="_GoBack"/>
            <w:bookmarkEnd w:id="0"/>
          </w:p>
        </w:tc>
      </w:tr>
      <w:tr w:rsidR="0018574B" w:rsidRPr="00F94268" w14:paraId="3768CF1F" w14:textId="77777777" w:rsidTr="45C78A38">
        <w:trPr>
          <w:cantSplit/>
          <w:trHeight w:val="229"/>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DB36CFD" w14:textId="68CDCFAD" w:rsidR="0018574B" w:rsidRPr="00F94268" w:rsidRDefault="00492E66" w:rsidP="009B7F68">
            <w:pPr>
              <w:spacing w:line="276" w:lineRule="auto"/>
              <w:rPr>
                <w:b/>
                <w:sz w:val="22"/>
                <w:szCs w:val="22"/>
                <w:lang w:val="en-GB"/>
              </w:rPr>
            </w:pPr>
            <w:r w:rsidRPr="00F94268">
              <w:rPr>
                <w:b/>
                <w:sz w:val="22"/>
                <w:szCs w:val="22"/>
                <w:lang w:val="en-GB"/>
              </w:rPr>
              <w:t xml:space="preserve">Recommended </w:t>
            </w:r>
            <w:r w:rsidR="002E6822" w:rsidRPr="00F94268">
              <w:rPr>
                <w:b/>
                <w:sz w:val="22"/>
                <w:szCs w:val="22"/>
                <w:lang w:val="en-GB"/>
              </w:rPr>
              <w:t>Term</w:t>
            </w:r>
            <w:r w:rsidRPr="00F94268">
              <w:rPr>
                <w:b/>
                <w:sz w:val="22"/>
                <w:szCs w:val="22"/>
                <w:lang w:val="en-GB"/>
              </w:rPr>
              <w:t>:</w:t>
            </w:r>
            <w:r w:rsidR="0018574B" w:rsidRPr="00F94268">
              <w:rPr>
                <w:b/>
                <w:sz w:val="22"/>
                <w:szCs w:val="22"/>
                <w:lang w:val="en-GB"/>
              </w:rPr>
              <w:t xml:space="preserve"> </w:t>
            </w:r>
            <w:r w:rsidR="00853F53" w:rsidRPr="00F94268">
              <w:rPr>
                <w:sz w:val="22"/>
                <w:szCs w:val="22"/>
                <w:lang w:val="en-GB"/>
              </w:rPr>
              <w:t>3</w:t>
            </w:r>
            <w:r w:rsidR="00853F53" w:rsidRPr="00F94268">
              <w:rPr>
                <w:sz w:val="22"/>
                <w:szCs w:val="22"/>
                <w:vertAlign w:val="superscript"/>
                <w:lang w:val="en-GB"/>
              </w:rPr>
              <w:t>rd</w:t>
            </w:r>
            <w:r w:rsidR="00F318E6" w:rsidRPr="00F94268">
              <w:rPr>
                <w:sz w:val="22"/>
                <w:szCs w:val="22"/>
                <w:vertAlign w:val="superscript"/>
                <w:lang w:val="en-GB"/>
              </w:rPr>
              <w:t xml:space="preserve"> </w:t>
            </w:r>
            <w:r w:rsidR="00F318E6" w:rsidRPr="00F94268">
              <w:rPr>
                <w:sz w:val="22"/>
                <w:szCs w:val="22"/>
                <w:lang w:val="en-GB"/>
              </w:rPr>
              <w:t xml:space="preserve"> </w:t>
            </w:r>
            <w:r w:rsidR="009B7F68">
              <w:rPr>
                <w:sz w:val="22"/>
                <w:szCs w:val="22"/>
                <w:lang w:val="en-GB"/>
              </w:rPr>
              <w:t>semester</w:t>
            </w:r>
            <w:r w:rsidR="006F221D">
              <w:rPr>
                <w:sz w:val="22"/>
                <w:szCs w:val="22"/>
                <w:lang w:val="en-GB"/>
              </w:rPr>
              <w:t>/</w:t>
            </w:r>
            <w:r w:rsidR="00853F53" w:rsidRPr="00F94268">
              <w:rPr>
                <w:sz w:val="22"/>
                <w:szCs w:val="22"/>
                <w:lang w:val="en-GB"/>
              </w:rPr>
              <w:t xml:space="preserve"> 4</w:t>
            </w:r>
            <w:r w:rsidR="00853F53" w:rsidRPr="00F94268">
              <w:rPr>
                <w:sz w:val="22"/>
                <w:szCs w:val="22"/>
                <w:vertAlign w:val="superscript"/>
                <w:lang w:val="en-GB"/>
              </w:rPr>
              <w:t>th</w:t>
            </w:r>
            <w:r w:rsidR="00853F53" w:rsidRPr="00F94268">
              <w:rPr>
                <w:sz w:val="22"/>
                <w:szCs w:val="22"/>
                <w:lang w:val="en-GB"/>
              </w:rPr>
              <w:t xml:space="preserve"> </w:t>
            </w:r>
            <w:r w:rsidR="009B7F68">
              <w:rPr>
                <w:sz w:val="22"/>
                <w:szCs w:val="22"/>
                <w:lang w:val="en-GB"/>
              </w:rPr>
              <w:t>semester</w:t>
            </w:r>
          </w:p>
        </w:tc>
      </w:tr>
      <w:tr w:rsidR="0018574B" w:rsidRPr="00F94268" w14:paraId="5DFAD6CD" w14:textId="77777777" w:rsidTr="45C78A38">
        <w:trPr>
          <w:cantSplit/>
          <w:trHeight w:val="265"/>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ADEBCB9" w14:textId="2D311DCE" w:rsidR="0018574B" w:rsidRPr="00F94268" w:rsidRDefault="00736DBC" w:rsidP="002E6822">
            <w:pPr>
              <w:spacing w:line="276" w:lineRule="auto"/>
              <w:rPr>
                <w:b/>
                <w:sz w:val="22"/>
                <w:szCs w:val="22"/>
                <w:lang w:val="en-GB"/>
              </w:rPr>
            </w:pPr>
            <w:r w:rsidRPr="00F94268">
              <w:rPr>
                <w:b/>
                <w:sz w:val="22"/>
                <w:szCs w:val="22"/>
                <w:lang w:val="en-GB"/>
              </w:rPr>
              <w:t>Degree</w:t>
            </w:r>
            <w:r w:rsidR="008E61DB" w:rsidRPr="00F94268">
              <w:rPr>
                <w:b/>
                <w:sz w:val="22"/>
                <w:szCs w:val="22"/>
                <w:lang w:val="en-GB"/>
              </w:rPr>
              <w:t xml:space="preserve"> of </w:t>
            </w:r>
            <w:r w:rsidR="002E6822" w:rsidRPr="00F94268">
              <w:rPr>
                <w:b/>
                <w:sz w:val="22"/>
                <w:szCs w:val="22"/>
                <w:lang w:val="en-GB"/>
              </w:rPr>
              <w:t>S</w:t>
            </w:r>
            <w:r w:rsidR="008E61DB" w:rsidRPr="00F94268">
              <w:rPr>
                <w:b/>
                <w:sz w:val="22"/>
                <w:szCs w:val="22"/>
                <w:lang w:val="en-GB"/>
              </w:rPr>
              <w:t xml:space="preserve">tudy: </w:t>
            </w:r>
            <w:r w:rsidR="008E61DB" w:rsidRPr="00F94268">
              <w:rPr>
                <w:bCs/>
                <w:iCs/>
                <w:sz w:val="22"/>
                <w:szCs w:val="22"/>
                <w:lang w:val="en-GB"/>
              </w:rPr>
              <w:t>1</w:t>
            </w:r>
            <w:r w:rsidR="008E61DB" w:rsidRPr="00F94268">
              <w:rPr>
                <w:bCs/>
                <w:iCs/>
                <w:sz w:val="22"/>
                <w:szCs w:val="22"/>
                <w:vertAlign w:val="superscript"/>
                <w:lang w:val="en-GB"/>
              </w:rPr>
              <w:t>st</w:t>
            </w:r>
            <w:r w:rsidR="00F318E6" w:rsidRPr="00F94268">
              <w:rPr>
                <w:bCs/>
                <w:iCs/>
                <w:sz w:val="22"/>
                <w:szCs w:val="22"/>
                <w:lang w:val="en-GB"/>
              </w:rPr>
              <w:t xml:space="preserve"> degree</w:t>
            </w:r>
          </w:p>
        </w:tc>
      </w:tr>
      <w:tr w:rsidR="0018574B" w:rsidRPr="00F94268" w14:paraId="1A2C0953" w14:textId="77777777" w:rsidTr="45C78A38">
        <w:trPr>
          <w:cantSplit/>
          <w:trHeight w:val="256"/>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B0F6F41" w14:textId="50512AD2" w:rsidR="0018574B" w:rsidRPr="00F94268" w:rsidRDefault="007275AC">
            <w:pPr>
              <w:spacing w:line="276" w:lineRule="auto"/>
              <w:jc w:val="both"/>
              <w:rPr>
                <w:b/>
                <w:sz w:val="22"/>
                <w:szCs w:val="22"/>
                <w:lang w:val="en-GB"/>
              </w:rPr>
            </w:pPr>
            <w:r w:rsidRPr="00F94268">
              <w:rPr>
                <w:b/>
                <w:sz w:val="22"/>
                <w:szCs w:val="22"/>
                <w:lang w:val="en-GB"/>
              </w:rPr>
              <w:t>Pre</w:t>
            </w:r>
            <w:r w:rsidR="002E6822" w:rsidRPr="00F94268">
              <w:rPr>
                <w:b/>
                <w:sz w:val="22"/>
                <w:szCs w:val="22"/>
                <w:lang w:val="en-GB"/>
              </w:rPr>
              <w:t>-</w:t>
            </w:r>
            <w:r w:rsidRPr="00F94268">
              <w:rPr>
                <w:b/>
                <w:sz w:val="22"/>
                <w:szCs w:val="22"/>
                <w:lang w:val="en-GB"/>
              </w:rPr>
              <w:t>requisites</w:t>
            </w:r>
            <w:r w:rsidR="00B22901" w:rsidRPr="00F94268">
              <w:rPr>
                <w:b/>
                <w:sz w:val="22"/>
                <w:szCs w:val="22"/>
                <w:lang w:val="en-GB"/>
              </w:rPr>
              <w:t>:</w:t>
            </w:r>
          </w:p>
        </w:tc>
      </w:tr>
      <w:tr w:rsidR="0018574B" w:rsidRPr="00F94268" w14:paraId="32409717" w14:textId="77777777" w:rsidTr="45C78A38">
        <w:trPr>
          <w:cantSplit/>
          <w:trHeight w:val="1201"/>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66E809B" w14:textId="339117B4" w:rsidR="00492E66" w:rsidRPr="00E01595" w:rsidRDefault="002E6822" w:rsidP="00492E66">
            <w:pPr>
              <w:jc w:val="both"/>
              <w:rPr>
                <w:b/>
                <w:iCs/>
                <w:sz w:val="22"/>
                <w:szCs w:val="22"/>
                <w:lang w:val="en-GB"/>
              </w:rPr>
            </w:pPr>
            <w:r w:rsidRPr="00E01595">
              <w:rPr>
                <w:b/>
                <w:sz w:val="22"/>
                <w:szCs w:val="22"/>
                <w:lang w:val="en-GB"/>
              </w:rPr>
              <w:t>Course</w:t>
            </w:r>
            <w:r w:rsidR="00492E66" w:rsidRPr="00E01595">
              <w:rPr>
                <w:b/>
                <w:sz w:val="22"/>
                <w:szCs w:val="22"/>
                <w:lang w:val="en-GB"/>
              </w:rPr>
              <w:t xml:space="preserve"> </w:t>
            </w:r>
            <w:r w:rsidRPr="00E01595">
              <w:rPr>
                <w:b/>
                <w:sz w:val="22"/>
                <w:szCs w:val="22"/>
                <w:lang w:val="en-GB"/>
              </w:rPr>
              <w:t>R</w:t>
            </w:r>
            <w:r w:rsidR="00492E66" w:rsidRPr="00E01595">
              <w:rPr>
                <w:b/>
                <w:iCs/>
                <w:sz w:val="22"/>
                <w:szCs w:val="22"/>
                <w:lang w:val="en-GB"/>
              </w:rPr>
              <w:t>equirements:</w:t>
            </w:r>
          </w:p>
          <w:p w14:paraId="12E6ED4D" w14:textId="420641E3" w:rsidR="008F0D4A" w:rsidRPr="00E01595" w:rsidRDefault="002E6822" w:rsidP="008F0D4A">
            <w:pPr>
              <w:jc w:val="both"/>
              <w:rPr>
                <w:sz w:val="22"/>
                <w:szCs w:val="22"/>
                <w:lang w:val="en-GB"/>
              </w:rPr>
            </w:pPr>
            <w:r w:rsidRPr="00E01595">
              <w:rPr>
                <w:b/>
                <w:sz w:val="22"/>
                <w:szCs w:val="22"/>
                <w:lang w:val="en-GB"/>
              </w:rPr>
              <w:t>Continuous Assessment</w:t>
            </w:r>
            <w:r w:rsidR="00F318E6" w:rsidRPr="00E01595">
              <w:rPr>
                <w:b/>
                <w:sz w:val="22"/>
                <w:szCs w:val="22"/>
                <w:lang w:val="en-GB"/>
              </w:rPr>
              <w:t>:</w:t>
            </w:r>
            <w:r w:rsidR="00F318E6" w:rsidRPr="00E01595">
              <w:rPr>
                <w:sz w:val="22"/>
                <w:szCs w:val="22"/>
                <w:lang w:val="en-GB"/>
              </w:rPr>
              <w:t xml:space="preserve"> </w:t>
            </w:r>
            <w:r w:rsidR="00976B8B" w:rsidRPr="00E01595">
              <w:rPr>
                <w:sz w:val="22"/>
                <w:szCs w:val="22"/>
                <w:lang w:val="en-GB"/>
              </w:rPr>
              <w:t xml:space="preserve">One written test and one </w:t>
            </w:r>
            <w:r w:rsidR="00F72930" w:rsidRPr="00E01595">
              <w:rPr>
                <w:sz w:val="22"/>
                <w:szCs w:val="22"/>
                <w:lang w:val="en-GB"/>
              </w:rPr>
              <w:t>term paper</w:t>
            </w:r>
            <w:r w:rsidR="005A35BC" w:rsidRPr="00E01595">
              <w:rPr>
                <w:sz w:val="22"/>
                <w:szCs w:val="22"/>
                <w:lang w:val="en-GB"/>
              </w:rPr>
              <w:t>/</w:t>
            </w:r>
            <w:r w:rsidR="00F9736C" w:rsidRPr="00E01595">
              <w:rPr>
                <w:sz w:val="22"/>
                <w:szCs w:val="22"/>
                <w:lang w:val="en-GB"/>
              </w:rPr>
              <w:t>written test</w:t>
            </w:r>
            <w:r w:rsidR="00976B8B" w:rsidRPr="00E01595">
              <w:rPr>
                <w:sz w:val="22"/>
                <w:szCs w:val="22"/>
                <w:lang w:val="en-GB"/>
              </w:rPr>
              <w:t xml:space="preserve">, maximum 50 points for each. </w:t>
            </w:r>
            <w:r w:rsidR="00F72930" w:rsidRPr="00E01595">
              <w:rPr>
                <w:sz w:val="22"/>
                <w:szCs w:val="22"/>
                <w:lang w:val="en-GB"/>
              </w:rPr>
              <w:t xml:space="preserve">Out of total </w:t>
            </w:r>
            <w:r w:rsidR="00105B1C" w:rsidRPr="00E01595">
              <w:rPr>
                <w:sz w:val="22"/>
                <w:szCs w:val="22"/>
                <w:lang w:val="en-GB"/>
              </w:rPr>
              <w:t>100 points i</w:t>
            </w:r>
            <w:r w:rsidR="00976B8B" w:rsidRPr="00E01595">
              <w:rPr>
                <w:sz w:val="22"/>
                <w:szCs w:val="22"/>
                <w:lang w:val="en-GB"/>
              </w:rPr>
              <w:t>t is necessary to obtain a</w:t>
            </w:r>
            <w:r w:rsidR="00105B1C" w:rsidRPr="00E01595">
              <w:rPr>
                <w:sz w:val="22"/>
                <w:szCs w:val="22"/>
                <w:lang w:val="en-GB"/>
              </w:rPr>
              <w:t>t least 94 points to achieve mark A, 86 points to achieve mark B, 76 points to achieve mark</w:t>
            </w:r>
            <w:r w:rsidR="00F22B09" w:rsidRPr="00E01595">
              <w:rPr>
                <w:sz w:val="22"/>
                <w:szCs w:val="22"/>
                <w:lang w:val="en-GB"/>
              </w:rPr>
              <w:t xml:space="preserve"> C, 66 </w:t>
            </w:r>
            <w:r w:rsidR="00105B1C" w:rsidRPr="00E01595">
              <w:rPr>
                <w:sz w:val="22"/>
                <w:szCs w:val="22"/>
                <w:lang w:val="en-GB"/>
              </w:rPr>
              <w:t xml:space="preserve">points to achieve mark D and </w:t>
            </w:r>
            <w:r w:rsidR="008F0D4A" w:rsidRPr="00E01595">
              <w:rPr>
                <w:sz w:val="22"/>
                <w:szCs w:val="22"/>
                <w:lang w:val="en-GB"/>
              </w:rPr>
              <w:t>the minimum</w:t>
            </w:r>
            <w:r w:rsidR="00F22B09" w:rsidRPr="00E01595">
              <w:rPr>
                <w:sz w:val="22"/>
                <w:szCs w:val="22"/>
                <w:lang w:val="en-GB"/>
              </w:rPr>
              <w:t xml:space="preserve"> </w:t>
            </w:r>
            <w:r w:rsidR="00105B1C" w:rsidRPr="00E01595">
              <w:rPr>
                <w:sz w:val="22"/>
                <w:szCs w:val="22"/>
                <w:lang w:val="en-GB"/>
              </w:rPr>
              <w:t xml:space="preserve">56 points to achieve mark D. </w:t>
            </w:r>
            <w:r w:rsidR="00D348F5" w:rsidRPr="00E01595">
              <w:rPr>
                <w:sz w:val="22"/>
                <w:szCs w:val="22"/>
                <w:lang w:val="en-GB"/>
              </w:rPr>
              <w:t xml:space="preserve">To be awarded </w:t>
            </w:r>
            <w:r w:rsidR="00F22B09" w:rsidRPr="00E01595">
              <w:rPr>
                <w:sz w:val="22"/>
                <w:szCs w:val="22"/>
                <w:lang w:val="en-GB"/>
              </w:rPr>
              <w:t xml:space="preserve">the credits, student must obtain </w:t>
            </w:r>
            <w:r w:rsidR="008F0D4A" w:rsidRPr="00E01595">
              <w:rPr>
                <w:sz w:val="22"/>
                <w:szCs w:val="22"/>
                <w:lang w:val="en-GB"/>
              </w:rPr>
              <w:t>at least</w:t>
            </w:r>
            <w:r w:rsidR="00F22B09" w:rsidRPr="00E01595">
              <w:rPr>
                <w:sz w:val="22"/>
                <w:szCs w:val="22"/>
                <w:lang w:val="en-GB"/>
              </w:rPr>
              <w:t xml:space="preserve"> 28 point</w:t>
            </w:r>
            <w:r w:rsidR="00F72930" w:rsidRPr="00E01595">
              <w:rPr>
                <w:sz w:val="22"/>
                <w:szCs w:val="22"/>
                <w:lang w:val="en-GB"/>
              </w:rPr>
              <w:t>s</w:t>
            </w:r>
            <w:r w:rsidR="00F22B09" w:rsidRPr="00E01595">
              <w:rPr>
                <w:sz w:val="22"/>
                <w:szCs w:val="22"/>
                <w:lang w:val="en-GB"/>
              </w:rPr>
              <w:t xml:space="preserve"> </w:t>
            </w:r>
            <w:r w:rsidR="008F0D4A" w:rsidRPr="00E01595">
              <w:rPr>
                <w:sz w:val="22"/>
                <w:szCs w:val="22"/>
                <w:lang w:val="en-GB"/>
              </w:rPr>
              <w:t xml:space="preserve">from </w:t>
            </w:r>
            <w:r w:rsidR="00F22B09" w:rsidRPr="00E01595">
              <w:rPr>
                <w:sz w:val="22"/>
                <w:szCs w:val="22"/>
                <w:lang w:val="en-GB"/>
              </w:rPr>
              <w:t>each part</w:t>
            </w:r>
            <w:r w:rsidR="008F0D4A" w:rsidRPr="00E01595">
              <w:rPr>
                <w:sz w:val="22"/>
                <w:szCs w:val="22"/>
                <w:lang w:val="en-GB"/>
              </w:rPr>
              <w:t xml:space="preserve"> of evaluation, the written test and the </w:t>
            </w:r>
            <w:r w:rsidR="00F72930" w:rsidRPr="00E01595">
              <w:rPr>
                <w:sz w:val="22"/>
                <w:szCs w:val="22"/>
                <w:lang w:val="en-GB"/>
              </w:rPr>
              <w:t>term paper</w:t>
            </w:r>
            <w:r w:rsidR="008F0D4A" w:rsidRPr="00E01595">
              <w:rPr>
                <w:sz w:val="22"/>
                <w:szCs w:val="22"/>
                <w:lang w:val="en-GB"/>
              </w:rPr>
              <w:t xml:space="preserve">.  </w:t>
            </w:r>
          </w:p>
          <w:p w14:paraId="402A4FB5" w14:textId="547C88D2" w:rsidR="0018574B" w:rsidRPr="00E01595" w:rsidRDefault="00F318E6" w:rsidP="002E6822">
            <w:pPr>
              <w:jc w:val="both"/>
              <w:rPr>
                <w:b/>
                <w:iCs/>
                <w:sz w:val="22"/>
                <w:szCs w:val="22"/>
                <w:lang w:val="en-GB"/>
              </w:rPr>
            </w:pPr>
            <w:r w:rsidRPr="00E01595">
              <w:rPr>
                <w:b/>
                <w:sz w:val="22"/>
                <w:szCs w:val="22"/>
                <w:lang w:val="en-GB"/>
              </w:rPr>
              <w:t xml:space="preserve">Final </w:t>
            </w:r>
            <w:r w:rsidR="002E6822" w:rsidRPr="00E01595">
              <w:rPr>
                <w:b/>
                <w:sz w:val="22"/>
                <w:szCs w:val="22"/>
                <w:lang w:val="en-GB"/>
              </w:rPr>
              <w:t>Assessment</w:t>
            </w:r>
            <w:r w:rsidRPr="00E01595">
              <w:rPr>
                <w:b/>
                <w:sz w:val="22"/>
                <w:szCs w:val="22"/>
                <w:lang w:val="en-GB"/>
              </w:rPr>
              <w:t>:</w:t>
            </w:r>
            <w:r w:rsidRPr="00E01595">
              <w:rPr>
                <w:sz w:val="22"/>
                <w:szCs w:val="22"/>
                <w:lang w:val="en-GB"/>
              </w:rPr>
              <w:t xml:space="preserve"> </w:t>
            </w:r>
            <w:r w:rsidR="00E01595" w:rsidRPr="00E01595">
              <w:rPr>
                <w:sz w:val="22"/>
                <w:szCs w:val="22"/>
                <w:lang w:val="en-GB"/>
              </w:rPr>
              <w:t>Assessment “A”</w:t>
            </w:r>
            <w:r w:rsidR="008F0D4A" w:rsidRPr="00E01595">
              <w:rPr>
                <w:sz w:val="22"/>
                <w:szCs w:val="22"/>
                <w:lang w:val="en-GB"/>
              </w:rPr>
              <w:t xml:space="preserve"> –</w:t>
            </w:r>
            <w:r w:rsidR="00F72930" w:rsidRPr="00E01595">
              <w:rPr>
                <w:sz w:val="22"/>
                <w:szCs w:val="22"/>
                <w:lang w:val="en-GB"/>
              </w:rPr>
              <w:t xml:space="preserve"> </w:t>
            </w:r>
            <w:r w:rsidR="002E6822" w:rsidRPr="00E01595">
              <w:rPr>
                <w:sz w:val="22"/>
                <w:szCs w:val="22"/>
                <w:lang w:val="en-GB"/>
              </w:rPr>
              <w:t>continuous assessment</w:t>
            </w:r>
            <w:r w:rsidR="00F72930" w:rsidRPr="00E01595">
              <w:rPr>
                <w:sz w:val="22"/>
                <w:szCs w:val="22"/>
                <w:lang w:val="en-GB"/>
              </w:rPr>
              <w:t xml:space="preserve"> results</w:t>
            </w:r>
          </w:p>
        </w:tc>
      </w:tr>
      <w:tr w:rsidR="0018574B" w:rsidRPr="00F94268" w14:paraId="07017087"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2F11A01" w14:textId="1D8B1DCC" w:rsidR="00492E66" w:rsidRPr="00E01595" w:rsidRDefault="0085316D" w:rsidP="00492E66">
            <w:pPr>
              <w:jc w:val="both"/>
              <w:rPr>
                <w:b/>
                <w:sz w:val="22"/>
                <w:szCs w:val="22"/>
                <w:lang w:val="en-GB"/>
              </w:rPr>
            </w:pPr>
            <w:r w:rsidRPr="00E01595">
              <w:rPr>
                <w:b/>
                <w:sz w:val="22"/>
                <w:szCs w:val="22"/>
                <w:lang w:val="en-GB"/>
              </w:rPr>
              <w:t>Course Outcome</w:t>
            </w:r>
            <w:r w:rsidR="00492E66" w:rsidRPr="00E01595">
              <w:rPr>
                <w:b/>
                <w:sz w:val="22"/>
                <w:szCs w:val="22"/>
                <w:lang w:val="en-GB"/>
              </w:rPr>
              <w:t>:</w:t>
            </w:r>
          </w:p>
          <w:p w14:paraId="0624652A" w14:textId="77777777" w:rsidR="00D863C9" w:rsidRPr="00E01595" w:rsidRDefault="00D863C9" w:rsidP="00D863C9">
            <w:pPr>
              <w:shd w:val="clear" w:color="auto" w:fill="FFFFFF" w:themeFill="background1"/>
              <w:jc w:val="both"/>
              <w:rPr>
                <w:b/>
                <w:color w:val="FF0000"/>
                <w:sz w:val="22"/>
                <w:szCs w:val="22"/>
                <w:lang w:val="en-GB"/>
              </w:rPr>
            </w:pPr>
            <w:r w:rsidRPr="00E01595">
              <w:rPr>
                <w:iCs/>
                <w:sz w:val="22"/>
                <w:szCs w:val="22"/>
                <w:lang w:val="en-GB"/>
              </w:rPr>
              <w:t>By passing the subject, the student develops his English language knowledge and skills at B2 – C1 levels in accordance with the Common European Framework of Reference for Languages</w:t>
            </w:r>
            <w:r w:rsidRPr="00E01595">
              <w:rPr>
                <w:iCs/>
                <w:color w:val="FF0000"/>
                <w:sz w:val="22"/>
                <w:szCs w:val="22"/>
                <w:lang w:val="en-GB"/>
              </w:rPr>
              <w:t>.</w:t>
            </w:r>
          </w:p>
          <w:p w14:paraId="3D49C22B" w14:textId="77777777" w:rsidR="00D863C9" w:rsidRPr="00E01595" w:rsidRDefault="00D863C9" w:rsidP="00D863C9">
            <w:pPr>
              <w:jc w:val="both"/>
              <w:rPr>
                <w:sz w:val="22"/>
                <w:szCs w:val="22"/>
                <w:lang w:val="en-GB"/>
              </w:rPr>
            </w:pPr>
            <w:r w:rsidRPr="00E01595">
              <w:rPr>
                <w:sz w:val="22"/>
                <w:szCs w:val="22"/>
                <w:lang w:val="en-GB"/>
              </w:rPr>
              <w:t>The student can read and comprehend professional texts from the field of security, law, and policing, analyses and interprets the necessary information from the text. While reading or listening, the student guesses the meaning of unfamiliar words and expressions from the context.</w:t>
            </w:r>
          </w:p>
          <w:p w14:paraId="267F9199" w14:textId="1C5B1497" w:rsidR="00696093" w:rsidRPr="00E01595" w:rsidRDefault="00D863C9" w:rsidP="00F72930">
            <w:pPr>
              <w:jc w:val="both"/>
              <w:rPr>
                <w:lang w:val="en-GB"/>
              </w:rPr>
            </w:pPr>
            <w:r w:rsidRPr="00E01595">
              <w:rPr>
                <w:sz w:val="22"/>
                <w:szCs w:val="22"/>
                <w:lang w:val="en-GB"/>
              </w:rPr>
              <w:t>He uses the language flexibly in oral and written communication for social, academic and professional purposes. He communicates with a native speaker at a normal speech pace. He expresses his thoughts coherently and spontaneously without longer search for suitable expressions. He states his opinion on current issues and supports it with arguments in spoken or written form. He produces a comprehensive, well-structured text from the field of his specialization, using appropriate stylistic instruments and terminology.</w:t>
            </w:r>
          </w:p>
        </w:tc>
      </w:tr>
      <w:tr w:rsidR="0018574B" w:rsidRPr="00F94268" w14:paraId="43D675EE"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D46ABA1" w14:textId="51E02A82" w:rsidR="0018574B" w:rsidRPr="00F94268" w:rsidRDefault="0085316D" w:rsidP="0017667C">
            <w:pPr>
              <w:rPr>
                <w:b/>
                <w:color w:val="000000"/>
                <w:sz w:val="22"/>
                <w:szCs w:val="22"/>
                <w:lang w:val="en-GB"/>
              </w:rPr>
            </w:pPr>
            <w:r>
              <w:rPr>
                <w:b/>
                <w:sz w:val="22"/>
                <w:szCs w:val="22"/>
                <w:lang w:val="en-GB"/>
              </w:rPr>
              <w:t>Course Description</w:t>
            </w:r>
            <w:r w:rsidR="0017667C" w:rsidRPr="00F94268">
              <w:rPr>
                <w:b/>
                <w:sz w:val="22"/>
                <w:szCs w:val="22"/>
                <w:lang w:val="en-GB"/>
              </w:rPr>
              <w:t>:</w:t>
            </w:r>
          </w:p>
          <w:p w14:paraId="49F5A986" w14:textId="77777777" w:rsidR="00A6662B" w:rsidRDefault="00A6662B" w:rsidP="00A6662B">
            <w:pPr>
              <w:pStyle w:val="Odstavecseseznamem"/>
              <w:numPr>
                <w:ilvl w:val="0"/>
                <w:numId w:val="3"/>
              </w:numPr>
              <w:jc w:val="both"/>
              <w:rPr>
                <w:sz w:val="22"/>
                <w:szCs w:val="22"/>
                <w:lang w:val="en-GB"/>
              </w:rPr>
            </w:pPr>
            <w:r>
              <w:rPr>
                <w:sz w:val="22"/>
                <w:szCs w:val="22"/>
                <w:lang w:val="en-GB"/>
              </w:rPr>
              <w:t>Parts and bodies of public administration, state administration, self-government, other public administration, public administration institutions, basic terminology.</w:t>
            </w:r>
          </w:p>
          <w:p w14:paraId="70755517" w14:textId="77777777" w:rsidR="00A6662B" w:rsidRDefault="00A6662B" w:rsidP="00A6662B">
            <w:pPr>
              <w:pStyle w:val="Odstavecseseznamem"/>
              <w:numPr>
                <w:ilvl w:val="0"/>
                <w:numId w:val="3"/>
              </w:numPr>
              <w:rPr>
                <w:sz w:val="22"/>
                <w:szCs w:val="22"/>
                <w:lang w:val="en-GB"/>
              </w:rPr>
            </w:pPr>
            <w:r>
              <w:rPr>
                <w:sz w:val="22"/>
                <w:szCs w:val="22"/>
                <w:lang w:val="en-GB"/>
              </w:rPr>
              <w:t>Role and tasks of the Ministry of Interior, organisational parts of the ministry – their tasks and responsibilities, security, Mountain Rescue Service, Office for the Protection of Constitutional Officials and Diplomatic Missions,  Flying Service of the Ministry of Interior.</w:t>
            </w:r>
          </w:p>
          <w:p w14:paraId="604E4FBC" w14:textId="77777777" w:rsidR="00A6662B" w:rsidRDefault="00A6662B" w:rsidP="00A6662B">
            <w:pPr>
              <w:pStyle w:val="Odstavecseseznamem"/>
              <w:numPr>
                <w:ilvl w:val="0"/>
                <w:numId w:val="3"/>
              </w:numPr>
              <w:jc w:val="both"/>
              <w:rPr>
                <w:sz w:val="22"/>
                <w:szCs w:val="22"/>
                <w:lang w:val="en-GB"/>
              </w:rPr>
            </w:pPr>
            <w:r>
              <w:rPr>
                <w:sz w:val="22"/>
                <w:szCs w:val="22"/>
                <w:lang w:val="en-GB"/>
              </w:rPr>
              <w:t>Tasks and organisational structure of the Police Force, Act No. 171/1993 Coll. on the Police Force, rights and duties of the police officers, state administration duties within the Police Force.</w:t>
            </w:r>
          </w:p>
          <w:p w14:paraId="3755CD38" w14:textId="77777777" w:rsidR="00A6662B" w:rsidRDefault="00A6662B" w:rsidP="00A6662B">
            <w:pPr>
              <w:pStyle w:val="Odstavecseseznamem"/>
              <w:numPr>
                <w:ilvl w:val="0"/>
                <w:numId w:val="3"/>
              </w:numPr>
              <w:rPr>
                <w:sz w:val="22"/>
                <w:szCs w:val="22"/>
                <w:lang w:val="en-GB"/>
              </w:rPr>
            </w:pPr>
            <w:r>
              <w:rPr>
                <w:sz w:val="22"/>
                <w:szCs w:val="22"/>
                <w:lang w:val="en-GB"/>
              </w:rPr>
              <w:t>Basic terminology of the substantial criminal law, structure of the Penal Code, the concept and features of a criminal offence, sanctions.</w:t>
            </w:r>
          </w:p>
          <w:p w14:paraId="71AEA2BA" w14:textId="77777777" w:rsidR="00A6662B" w:rsidRDefault="00A6662B" w:rsidP="00A6662B">
            <w:pPr>
              <w:pStyle w:val="Odstavecseseznamem"/>
              <w:numPr>
                <w:ilvl w:val="0"/>
                <w:numId w:val="3"/>
              </w:numPr>
              <w:jc w:val="both"/>
              <w:rPr>
                <w:sz w:val="22"/>
                <w:szCs w:val="22"/>
                <w:lang w:val="en-GB"/>
              </w:rPr>
            </w:pPr>
            <w:r>
              <w:rPr>
                <w:sz w:val="22"/>
                <w:szCs w:val="22"/>
                <w:lang w:val="en-GB"/>
              </w:rPr>
              <w:t xml:space="preserve">Basic terminology of the procedural criminal law, structure of the Code of Criminal Procedure, parties to the criminal proceedings. </w:t>
            </w:r>
          </w:p>
          <w:p w14:paraId="53A59B0D" w14:textId="77777777" w:rsidR="00A6662B" w:rsidRDefault="00A6662B" w:rsidP="00A6662B">
            <w:pPr>
              <w:pStyle w:val="Default"/>
              <w:numPr>
                <w:ilvl w:val="0"/>
                <w:numId w:val="3"/>
              </w:numPr>
              <w:rPr>
                <w:rFonts w:ascii="Times New Roman" w:hAnsi="Times New Roman" w:cs="Times New Roman"/>
                <w:sz w:val="22"/>
                <w:szCs w:val="22"/>
                <w:lang w:val="en-GB"/>
              </w:rPr>
            </w:pPr>
            <w:r>
              <w:rPr>
                <w:rFonts w:ascii="Times New Roman" w:hAnsi="Times New Roman" w:cs="Times New Roman"/>
                <w:sz w:val="22"/>
                <w:szCs w:val="22"/>
                <w:lang w:val="en-GB"/>
              </w:rPr>
              <w:t xml:space="preserve">Act No. 387/2002 Coll. on </w:t>
            </w:r>
            <w:r>
              <w:rPr>
                <w:rFonts w:ascii="Times New Roman" w:hAnsi="Times New Roman" w:cs="Times New Roman"/>
                <w:bCs/>
                <w:iCs/>
                <w:sz w:val="22"/>
                <w:szCs w:val="22"/>
                <w:lang w:val="en-GB"/>
              </w:rPr>
              <w:t>State Management in Crisis Situations out of the Time of War and the State of War</w:t>
            </w:r>
            <w:r>
              <w:rPr>
                <w:rFonts w:ascii="Times New Roman" w:hAnsi="Times New Roman" w:cs="Times New Roman"/>
                <w:sz w:val="22"/>
                <w:szCs w:val="22"/>
                <w:lang w:val="en-GB"/>
              </w:rPr>
              <w:t>, bodies of crisis management, emergency number 112, case studies.</w:t>
            </w:r>
          </w:p>
          <w:p w14:paraId="133A27B4" w14:textId="77777777" w:rsidR="00A6662B" w:rsidRDefault="00A6662B" w:rsidP="00A6662B">
            <w:pPr>
              <w:pStyle w:val="Odstavecseseznamem"/>
              <w:numPr>
                <w:ilvl w:val="0"/>
                <w:numId w:val="3"/>
              </w:numPr>
              <w:jc w:val="both"/>
              <w:rPr>
                <w:sz w:val="22"/>
                <w:szCs w:val="22"/>
                <w:lang w:val="en-GB"/>
              </w:rPr>
            </w:pPr>
            <w:r>
              <w:rPr>
                <w:sz w:val="22"/>
                <w:szCs w:val="22"/>
                <w:lang w:val="en-GB"/>
              </w:rPr>
              <w:t>Act No. 315/2001 Coll. on the Fire and Rescue Corps, tasks and duties of the Fire and Rescue Corps, recruitment requirements, firefighter job description.</w:t>
            </w:r>
          </w:p>
          <w:p w14:paraId="3911E009" w14:textId="77777777" w:rsidR="00A6662B" w:rsidRDefault="00A6662B" w:rsidP="00A6662B">
            <w:pPr>
              <w:pStyle w:val="Odstavecseseznamem"/>
              <w:widowControl w:val="0"/>
              <w:numPr>
                <w:ilvl w:val="0"/>
                <w:numId w:val="3"/>
              </w:numPr>
              <w:rPr>
                <w:sz w:val="22"/>
                <w:szCs w:val="22"/>
                <w:lang w:val="en-GB"/>
              </w:rPr>
            </w:pPr>
            <w:r>
              <w:rPr>
                <w:sz w:val="22"/>
                <w:szCs w:val="22"/>
                <w:lang w:val="en-GB"/>
              </w:rPr>
              <w:t>Constitution of the SR, structure and role of the Government of the SR, role and responsibilities of the President of the SR, ministries, basic terminology related to the central bodies of the state administration.</w:t>
            </w:r>
          </w:p>
          <w:p w14:paraId="79300FAE" w14:textId="01342ED7" w:rsidR="00696093" w:rsidRPr="00F94268" w:rsidRDefault="00696093" w:rsidP="00D863C9">
            <w:pPr>
              <w:jc w:val="both"/>
              <w:rPr>
                <w:b/>
                <w:lang w:val="en-GB"/>
              </w:rPr>
            </w:pPr>
          </w:p>
        </w:tc>
      </w:tr>
      <w:tr w:rsidR="0018574B" w:rsidRPr="00F94268" w14:paraId="46A00F2C" w14:textId="77777777" w:rsidTr="45C78A38">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14:paraId="1576FEB6" w14:textId="125BAA35" w:rsidR="0018574B" w:rsidRPr="00F94268" w:rsidRDefault="00B24392" w:rsidP="00380D99">
            <w:pPr>
              <w:jc w:val="both"/>
              <w:rPr>
                <w:iCs/>
                <w:sz w:val="22"/>
                <w:szCs w:val="22"/>
                <w:lang w:val="en-GB"/>
              </w:rPr>
            </w:pPr>
            <w:r>
              <w:rPr>
                <w:b/>
                <w:iCs/>
                <w:sz w:val="22"/>
                <w:szCs w:val="22"/>
                <w:lang w:val="en-GB"/>
              </w:rPr>
              <w:lastRenderedPageBreak/>
              <w:t>Recommended Reading</w:t>
            </w:r>
            <w:r w:rsidR="00D20F2E" w:rsidRPr="00F94268">
              <w:rPr>
                <w:b/>
                <w:iCs/>
                <w:sz w:val="22"/>
                <w:szCs w:val="22"/>
                <w:lang w:val="en-GB"/>
              </w:rPr>
              <w:t>:</w:t>
            </w:r>
          </w:p>
          <w:p w14:paraId="5F7D5A44" w14:textId="77777777" w:rsidR="00985FA1" w:rsidRDefault="00985FA1" w:rsidP="00985FA1">
            <w:pPr>
              <w:jc w:val="both"/>
              <w:rPr>
                <w:sz w:val="22"/>
                <w:szCs w:val="22"/>
                <w:lang w:eastAsia="sk-SK"/>
              </w:rPr>
            </w:pPr>
            <w:r>
              <w:rPr>
                <w:caps/>
                <w:sz w:val="22"/>
                <w:szCs w:val="22"/>
                <w:lang w:eastAsia="sk-SK"/>
              </w:rPr>
              <w:t>Nováková, I., Binderová, M., Ferenčíková, M.</w:t>
            </w:r>
            <w:r>
              <w:rPr>
                <w:sz w:val="22"/>
                <w:szCs w:val="22"/>
                <w:lang w:eastAsia="sk-SK"/>
              </w:rPr>
              <w:t xml:space="preserve"> 2021. English for Police I. Akadémia PZ v Bratislave. ISBN 978-80-8054-898-8</w:t>
            </w:r>
          </w:p>
          <w:p w14:paraId="66FCD617" w14:textId="77777777" w:rsidR="00985FA1" w:rsidRDefault="00985FA1" w:rsidP="00985FA1">
            <w:pPr>
              <w:jc w:val="both"/>
              <w:rPr>
                <w:sz w:val="22"/>
                <w:szCs w:val="22"/>
                <w:lang w:eastAsia="sk-SK"/>
              </w:rPr>
            </w:pPr>
            <w:r>
              <w:rPr>
                <w:caps/>
                <w:sz w:val="22"/>
                <w:szCs w:val="22"/>
                <w:lang w:eastAsia="sk-SK"/>
              </w:rPr>
              <w:t>Nováková, I., Binderová, M., Ferenčíková, M.</w:t>
            </w:r>
            <w:r>
              <w:rPr>
                <w:sz w:val="22"/>
                <w:szCs w:val="22"/>
                <w:lang w:eastAsia="sk-SK"/>
              </w:rPr>
              <w:t xml:space="preserve"> 2022. English for Public Administration. Akadémia PZ v Bratislave. ISBN 978-80-8054-961-9</w:t>
            </w:r>
          </w:p>
          <w:p w14:paraId="1E4F28F5" w14:textId="77777777" w:rsidR="00F318E6" w:rsidRPr="00F94268" w:rsidRDefault="00F318E6" w:rsidP="00F318E6">
            <w:pPr>
              <w:pStyle w:val="Normlny1"/>
              <w:shd w:val="clear" w:color="auto" w:fill="FFFFFF" w:themeFill="background1"/>
              <w:spacing w:after="0"/>
              <w:jc w:val="both"/>
              <w:rPr>
                <w:rFonts w:ascii="Times New Roman" w:hAnsi="Times New Roman" w:cs="Times New Roman"/>
                <w:color w:val="auto"/>
                <w:shd w:val="clear" w:color="auto" w:fill="BBBDED"/>
                <w:lang w:val="en-GB"/>
              </w:rPr>
            </w:pPr>
            <w:r w:rsidRPr="00F94268">
              <w:rPr>
                <w:rFonts w:ascii="Times New Roman" w:hAnsi="Times New Roman" w:cs="Times New Roman"/>
                <w:caps/>
                <w:color w:val="auto"/>
                <w:lang w:val="en-GB"/>
              </w:rPr>
              <w:t>Boyle, C., Chersan, I.</w:t>
            </w:r>
            <w:r w:rsidRPr="00F94268">
              <w:rPr>
                <w:rFonts w:ascii="Times New Roman" w:hAnsi="Times New Roman" w:cs="Times New Roman"/>
                <w:color w:val="auto"/>
                <w:lang w:val="en-GB"/>
              </w:rPr>
              <w:t xml:space="preserve"> 2012.English for Law Enforcement: Student's Book. 1. Ed. Oxford: MACMILLAN. </w:t>
            </w:r>
            <w:r w:rsidRPr="00F94268">
              <w:rPr>
                <w:rFonts w:ascii="Times New Roman" w:eastAsia="Times New Roman" w:hAnsi="Times New Roman" w:cs="Times New Roman"/>
                <w:color w:val="auto"/>
                <w:lang w:val="en-GB" w:eastAsia="sk-SK"/>
              </w:rPr>
              <w:t>ISBN</w:t>
            </w:r>
            <w:r w:rsidRPr="00F94268">
              <w:rPr>
                <w:rFonts w:ascii="Times New Roman" w:hAnsi="Times New Roman" w:cs="Times New Roman"/>
                <w:color w:val="auto"/>
                <w:lang w:val="en-GB"/>
              </w:rPr>
              <w:t xml:space="preserve"> 978-0-2307-3258-2</w:t>
            </w:r>
          </w:p>
          <w:p w14:paraId="5DE2F374" w14:textId="4A2F857C" w:rsidR="00F318E6" w:rsidRPr="00F94268" w:rsidRDefault="00F318E6" w:rsidP="00F318E6">
            <w:pPr>
              <w:jc w:val="both"/>
              <w:rPr>
                <w:sz w:val="22"/>
                <w:szCs w:val="22"/>
                <w:lang w:val="en-GB" w:eastAsia="sk-SK"/>
              </w:rPr>
            </w:pPr>
            <w:r w:rsidRPr="00F94268">
              <w:rPr>
                <w:caps/>
                <w:sz w:val="22"/>
                <w:szCs w:val="22"/>
                <w:lang w:val="en-GB"/>
              </w:rPr>
              <w:t>Nováková, I., Dobiášová, A., Ferenčíková, M</w:t>
            </w:r>
            <w:r w:rsidRPr="00F94268">
              <w:rPr>
                <w:sz w:val="22"/>
                <w:szCs w:val="22"/>
                <w:lang w:val="en-GB"/>
              </w:rPr>
              <w:t>. et al. 2020. Slovník viacjazyčne</w:t>
            </w:r>
            <w:r w:rsidR="00FB69FE">
              <w:rPr>
                <w:sz w:val="22"/>
                <w:szCs w:val="22"/>
                <w:lang w:val="en-GB"/>
              </w:rPr>
              <w:t>j komunikácie pre ÚPZC. I. časť</w:t>
            </w:r>
            <w:r w:rsidRPr="00F94268">
              <w:rPr>
                <w:sz w:val="22"/>
                <w:szCs w:val="22"/>
                <w:lang w:val="en-GB"/>
              </w:rPr>
              <w:t xml:space="preserve">: Albánsky : Anglický : Arabský : Nemecký : Perzský. 1. vyd. Bratislava: Akadémia Policajného zboru. </w:t>
            </w:r>
            <w:r w:rsidRPr="00F94268">
              <w:rPr>
                <w:sz w:val="22"/>
                <w:szCs w:val="22"/>
                <w:lang w:val="en-GB" w:eastAsia="sk-SK"/>
              </w:rPr>
              <w:t>ISBN 978-80-8054-852-0</w:t>
            </w:r>
          </w:p>
          <w:p w14:paraId="66A288AC" w14:textId="77777777" w:rsidR="00F318E6" w:rsidRPr="00F94268" w:rsidRDefault="00F318E6" w:rsidP="00F318E6">
            <w:pPr>
              <w:jc w:val="both"/>
              <w:rPr>
                <w:rFonts w:eastAsia="Calibri"/>
                <w:sz w:val="22"/>
                <w:szCs w:val="22"/>
                <w:lang w:val="en-GB" w:eastAsia="en-US"/>
              </w:rPr>
            </w:pPr>
            <w:r w:rsidRPr="00F94268">
              <w:rPr>
                <w:caps/>
                <w:sz w:val="22"/>
                <w:szCs w:val="22"/>
                <w:lang w:val="en-GB"/>
              </w:rPr>
              <w:t>Ferenčíková, P., Ferenčíková, M.</w:t>
            </w:r>
            <w:r w:rsidRPr="00F94268">
              <w:rPr>
                <w:sz w:val="22"/>
                <w:szCs w:val="22"/>
                <w:lang w:val="en-GB"/>
              </w:rPr>
              <w:t xml:space="preserve"> 2016. Slovensko-anglický a anglicko-slovenský slovník pre poriadkovú a dopravnú políciu. Akadémia Policajného zboru v Bratislave. ISBN 978-80-8054-665-6</w:t>
            </w:r>
          </w:p>
          <w:p w14:paraId="04621F08" w14:textId="77777777" w:rsidR="00F318E6" w:rsidRPr="00F94268" w:rsidRDefault="00F318E6" w:rsidP="00F318E6">
            <w:pPr>
              <w:jc w:val="both"/>
              <w:rPr>
                <w:sz w:val="22"/>
                <w:szCs w:val="22"/>
                <w:lang w:val="en-GB"/>
              </w:rPr>
            </w:pPr>
            <w:r w:rsidRPr="00F94268">
              <w:rPr>
                <w:caps/>
                <w:sz w:val="22"/>
                <w:szCs w:val="22"/>
                <w:shd w:val="clear" w:color="auto" w:fill="FFFFFF"/>
                <w:lang w:val="en-GB"/>
              </w:rPr>
              <w:t>Hullová, M.</w:t>
            </w:r>
            <w:r w:rsidRPr="00F94268">
              <w:rPr>
                <w:caps/>
                <w:sz w:val="22"/>
                <w:szCs w:val="22"/>
                <w:lang w:val="en-GB"/>
              </w:rPr>
              <w:t>,</w:t>
            </w:r>
            <w:r w:rsidRPr="00F94268">
              <w:rPr>
                <w:caps/>
                <w:sz w:val="22"/>
                <w:szCs w:val="22"/>
                <w:shd w:val="clear" w:color="auto" w:fill="FFFFFF"/>
                <w:lang w:val="en-GB"/>
              </w:rPr>
              <w:t> Ferenčíková, M., Rapčan, J., Marko, M</w:t>
            </w:r>
            <w:r w:rsidRPr="00F94268">
              <w:rPr>
                <w:caps/>
                <w:sz w:val="22"/>
                <w:szCs w:val="22"/>
                <w:lang w:val="en-GB"/>
              </w:rPr>
              <w:t>.</w:t>
            </w:r>
            <w:r w:rsidRPr="00F94268">
              <w:rPr>
                <w:sz w:val="22"/>
                <w:szCs w:val="22"/>
                <w:lang w:val="en-GB"/>
              </w:rPr>
              <w:t xml:space="preserve"> 2015.General Crime. 1. vyd. Bratislava: </w:t>
            </w:r>
            <w:hyperlink r:id="rId8" w:history="1">
              <w:r w:rsidRPr="00F94268">
                <w:rPr>
                  <w:rStyle w:val="Hypertextovodkaz"/>
                  <w:color w:val="auto"/>
                  <w:sz w:val="22"/>
                  <w:szCs w:val="22"/>
                  <w:u w:val="none"/>
                  <w:lang w:val="en-GB"/>
                </w:rPr>
                <w:t>Akadémia Policajného zboru</w:t>
              </w:r>
            </w:hyperlink>
            <w:r w:rsidRPr="00F94268">
              <w:rPr>
                <w:sz w:val="22"/>
                <w:szCs w:val="22"/>
                <w:lang w:val="en-GB"/>
              </w:rPr>
              <w:t>. 978-80-8054-653-3</w:t>
            </w:r>
          </w:p>
          <w:p w14:paraId="689F6985" w14:textId="434D22A3" w:rsidR="00B22901" w:rsidRPr="00F94268" w:rsidRDefault="00F318E6" w:rsidP="00F318E6">
            <w:pPr>
              <w:ind w:left="32"/>
              <w:jc w:val="both"/>
              <w:rPr>
                <w:sz w:val="22"/>
                <w:szCs w:val="22"/>
                <w:lang w:val="en-GB"/>
              </w:rPr>
            </w:pPr>
            <w:r w:rsidRPr="00F94268">
              <w:rPr>
                <w:caps/>
                <w:sz w:val="22"/>
                <w:szCs w:val="22"/>
                <w:lang w:val="en-GB"/>
              </w:rPr>
              <w:t>Blažek, V., Brvnišťan, M., Nováková, I., Buzalka, J., Suja, M., Marcinek, M., Keméňová, E., Binderová, M., Dworzecki, J.</w:t>
            </w:r>
            <w:r w:rsidRPr="00F94268">
              <w:rPr>
                <w:sz w:val="22"/>
                <w:szCs w:val="22"/>
                <w:lang w:val="en-GB"/>
              </w:rPr>
              <w:t xml:space="preserve"> 2018. Crisis management in the Slovak Republic. 1. Ed. Cracow: European Association for Security, 2018; Kielce: University of Economics, Law and Medical Science. ISBN 978-83-61645-33-7</w:t>
            </w:r>
          </w:p>
        </w:tc>
      </w:tr>
      <w:tr w:rsidR="0018574B" w:rsidRPr="00F94268" w14:paraId="253413A5" w14:textId="77777777" w:rsidTr="45C78A38">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14:paraId="0572EE7E" w14:textId="48240F1D" w:rsidR="0018574B" w:rsidRPr="00F94268" w:rsidRDefault="00B24392" w:rsidP="00B63EAF">
            <w:pPr>
              <w:spacing w:line="276" w:lineRule="auto"/>
              <w:jc w:val="both"/>
              <w:rPr>
                <w:iCs/>
                <w:sz w:val="22"/>
                <w:szCs w:val="22"/>
                <w:lang w:val="en-GB"/>
              </w:rPr>
            </w:pPr>
            <w:r>
              <w:rPr>
                <w:b/>
                <w:iCs/>
                <w:sz w:val="22"/>
                <w:szCs w:val="22"/>
                <w:lang w:val="en-GB"/>
              </w:rPr>
              <w:t>Knowledge of Languages Required to Successfully Complete the Course</w:t>
            </w:r>
            <w:r w:rsidR="00B63EAF" w:rsidRPr="00F94268">
              <w:rPr>
                <w:b/>
                <w:iCs/>
                <w:sz w:val="22"/>
                <w:szCs w:val="22"/>
                <w:lang w:val="en-GB"/>
              </w:rPr>
              <w:t xml:space="preserve">: </w:t>
            </w:r>
            <w:r w:rsidR="00D20F2E" w:rsidRPr="00F94268">
              <w:rPr>
                <w:iCs/>
                <w:sz w:val="22"/>
                <w:szCs w:val="22"/>
                <w:lang w:val="en-GB"/>
              </w:rPr>
              <w:t>English</w:t>
            </w:r>
            <w:r w:rsidR="00B22901" w:rsidRPr="00F94268">
              <w:rPr>
                <w:iCs/>
                <w:sz w:val="22"/>
                <w:szCs w:val="22"/>
                <w:lang w:val="en-GB"/>
              </w:rPr>
              <w:t xml:space="preserve"> </w:t>
            </w:r>
          </w:p>
        </w:tc>
      </w:tr>
      <w:tr w:rsidR="0018574B" w:rsidRPr="00F94268" w14:paraId="5B8DF5E0" w14:textId="77777777" w:rsidTr="45C78A38">
        <w:trPr>
          <w:cantSplit/>
          <w:trHeight w:val="355"/>
          <w:jc w:val="center"/>
        </w:trPr>
        <w:tc>
          <w:tcPr>
            <w:tcW w:w="5000" w:type="pct"/>
            <w:gridSpan w:val="2"/>
            <w:tcBorders>
              <w:top w:val="single" w:sz="4" w:space="0" w:color="auto"/>
              <w:left w:val="single" w:sz="4" w:space="0" w:color="auto"/>
              <w:bottom w:val="nil"/>
              <w:right w:val="single" w:sz="4" w:space="0" w:color="auto"/>
            </w:tcBorders>
            <w:hideMark/>
          </w:tcPr>
          <w:p w14:paraId="59E25970" w14:textId="77777777" w:rsidR="0018574B" w:rsidRPr="00F94268" w:rsidRDefault="00D20F2E" w:rsidP="00B22901">
            <w:pPr>
              <w:spacing w:line="276" w:lineRule="auto"/>
              <w:jc w:val="both"/>
              <w:rPr>
                <w:b/>
                <w:iCs/>
                <w:sz w:val="22"/>
                <w:szCs w:val="22"/>
                <w:lang w:val="en-GB"/>
              </w:rPr>
            </w:pPr>
            <w:r w:rsidRPr="00F94268">
              <w:rPr>
                <w:b/>
                <w:iCs/>
                <w:sz w:val="22"/>
                <w:szCs w:val="22"/>
                <w:lang w:val="en-GB"/>
              </w:rPr>
              <w:t xml:space="preserve">Notes: </w:t>
            </w:r>
          </w:p>
        </w:tc>
      </w:tr>
      <w:tr w:rsidR="0018574B" w:rsidRPr="00F94268" w14:paraId="61296E55" w14:textId="77777777" w:rsidTr="45C78A38">
        <w:trPr>
          <w:cantSplit/>
          <w:trHeight w:val="1165"/>
          <w:jc w:val="center"/>
        </w:trPr>
        <w:tc>
          <w:tcPr>
            <w:tcW w:w="5000" w:type="pct"/>
            <w:gridSpan w:val="2"/>
            <w:tcBorders>
              <w:top w:val="single" w:sz="4" w:space="0" w:color="auto"/>
              <w:left w:val="single" w:sz="4" w:space="0" w:color="auto"/>
              <w:bottom w:val="nil"/>
              <w:right w:val="single" w:sz="4" w:space="0" w:color="auto"/>
            </w:tcBorders>
            <w:hideMark/>
          </w:tcPr>
          <w:p w14:paraId="701E8A8F" w14:textId="215DCE6B" w:rsidR="0018574B" w:rsidRPr="00F94268" w:rsidRDefault="005E7F13" w:rsidP="00FE1DA3">
            <w:pPr>
              <w:jc w:val="both"/>
              <w:rPr>
                <w:b/>
                <w:iCs/>
                <w:sz w:val="22"/>
                <w:szCs w:val="22"/>
                <w:lang w:val="en-GB"/>
              </w:rPr>
            </w:pPr>
            <w:r>
              <w:rPr>
                <w:b/>
                <w:iCs/>
                <w:sz w:val="22"/>
                <w:szCs w:val="22"/>
                <w:lang w:val="en-GB"/>
              </w:rPr>
              <w:t>Course Assessment</w:t>
            </w:r>
            <w:r w:rsidR="00D20F2E" w:rsidRPr="00F94268">
              <w:rPr>
                <w:b/>
                <w:iCs/>
                <w:sz w:val="22"/>
                <w:szCs w:val="22"/>
                <w:lang w:val="en-GB"/>
              </w:rPr>
              <w:t>:</w:t>
            </w:r>
          </w:p>
          <w:p w14:paraId="5EB67746" w14:textId="69C7CD36" w:rsidR="00FE1DA3" w:rsidRPr="00F94268" w:rsidRDefault="00306E5B" w:rsidP="00FE1DA3">
            <w:pPr>
              <w:jc w:val="both"/>
              <w:rPr>
                <w:iCs/>
                <w:sz w:val="22"/>
                <w:szCs w:val="22"/>
                <w:lang w:val="en-GB"/>
              </w:rPr>
            </w:pPr>
            <w:r>
              <w:rPr>
                <w:iCs/>
                <w:sz w:val="22"/>
                <w:szCs w:val="22"/>
                <w:lang w:val="en-GB"/>
              </w:rPr>
              <w:t>Total N</w:t>
            </w:r>
            <w:r w:rsidR="00D20F2E" w:rsidRPr="00F94268">
              <w:rPr>
                <w:iCs/>
                <w:sz w:val="22"/>
                <w:szCs w:val="22"/>
                <w:lang w:val="en-GB"/>
              </w:rPr>
              <w:t xml:space="preserve">umber of </w:t>
            </w:r>
            <w:r>
              <w:rPr>
                <w:iCs/>
                <w:sz w:val="22"/>
                <w:szCs w:val="22"/>
                <w:lang w:val="en-GB"/>
              </w:rPr>
              <w:t>Students Assessed</w:t>
            </w:r>
            <w:r w:rsidR="00D20F2E" w:rsidRPr="00F94268">
              <w:rPr>
                <w:iCs/>
                <w:sz w:val="22"/>
                <w:szCs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508"/>
              <w:gridCol w:w="1387"/>
              <w:gridCol w:w="1510"/>
              <w:gridCol w:w="1506"/>
              <w:gridCol w:w="1527"/>
            </w:tblGrid>
            <w:tr w:rsidR="0018574B" w:rsidRPr="00F94268" w14:paraId="6AA68749" w14:textId="77777777">
              <w:tc>
                <w:tcPr>
                  <w:tcW w:w="1732" w:type="dxa"/>
                  <w:tcBorders>
                    <w:top w:val="single" w:sz="4" w:space="0" w:color="auto"/>
                    <w:left w:val="single" w:sz="4" w:space="0" w:color="auto"/>
                    <w:bottom w:val="single" w:sz="4" w:space="0" w:color="auto"/>
                    <w:right w:val="single" w:sz="4" w:space="0" w:color="auto"/>
                  </w:tcBorders>
                  <w:hideMark/>
                </w:tcPr>
                <w:p w14:paraId="190AA4DB" w14:textId="77777777" w:rsidR="0018574B" w:rsidRPr="00F94268" w:rsidRDefault="0018574B">
                  <w:pPr>
                    <w:spacing w:line="276" w:lineRule="auto"/>
                    <w:jc w:val="center"/>
                    <w:rPr>
                      <w:sz w:val="22"/>
                      <w:szCs w:val="22"/>
                      <w:lang w:val="en-GB"/>
                    </w:rPr>
                  </w:pPr>
                  <w:r w:rsidRPr="00F94268">
                    <w:rPr>
                      <w:sz w:val="22"/>
                      <w:szCs w:val="22"/>
                      <w:lang w:val="en-GB"/>
                    </w:rPr>
                    <w:t>A</w:t>
                  </w:r>
                </w:p>
              </w:tc>
              <w:tc>
                <w:tcPr>
                  <w:tcW w:w="1701" w:type="dxa"/>
                  <w:tcBorders>
                    <w:top w:val="single" w:sz="4" w:space="0" w:color="auto"/>
                    <w:left w:val="single" w:sz="4" w:space="0" w:color="auto"/>
                    <w:bottom w:val="single" w:sz="4" w:space="0" w:color="auto"/>
                    <w:right w:val="single" w:sz="4" w:space="0" w:color="auto"/>
                  </w:tcBorders>
                  <w:hideMark/>
                </w:tcPr>
                <w:p w14:paraId="486312AA" w14:textId="77777777" w:rsidR="0018574B" w:rsidRPr="00F94268" w:rsidRDefault="0018574B">
                  <w:pPr>
                    <w:spacing w:line="276" w:lineRule="auto"/>
                    <w:jc w:val="center"/>
                    <w:rPr>
                      <w:sz w:val="22"/>
                      <w:szCs w:val="22"/>
                      <w:lang w:val="en-GB"/>
                    </w:rPr>
                  </w:pPr>
                  <w:r w:rsidRPr="00F94268">
                    <w:rPr>
                      <w:sz w:val="22"/>
                      <w:szCs w:val="22"/>
                      <w:lang w:val="en-GB"/>
                    </w:rPr>
                    <w:t>B</w:t>
                  </w:r>
                </w:p>
              </w:tc>
              <w:tc>
                <w:tcPr>
                  <w:tcW w:w="1560" w:type="dxa"/>
                  <w:tcBorders>
                    <w:top w:val="single" w:sz="4" w:space="0" w:color="auto"/>
                    <w:left w:val="single" w:sz="4" w:space="0" w:color="auto"/>
                    <w:bottom w:val="single" w:sz="4" w:space="0" w:color="auto"/>
                    <w:right w:val="single" w:sz="4" w:space="0" w:color="auto"/>
                  </w:tcBorders>
                  <w:hideMark/>
                </w:tcPr>
                <w:p w14:paraId="1BCFEAF0" w14:textId="77777777" w:rsidR="0018574B" w:rsidRPr="00F94268" w:rsidRDefault="0018574B">
                  <w:pPr>
                    <w:spacing w:line="276" w:lineRule="auto"/>
                    <w:jc w:val="center"/>
                    <w:rPr>
                      <w:sz w:val="22"/>
                      <w:szCs w:val="22"/>
                      <w:lang w:val="en-GB"/>
                    </w:rPr>
                  </w:pPr>
                  <w:r w:rsidRPr="00F94268">
                    <w:rPr>
                      <w:sz w:val="22"/>
                      <w:szCs w:val="22"/>
                      <w:lang w:val="en-GB"/>
                    </w:rPr>
                    <w:t>C</w:t>
                  </w:r>
                </w:p>
              </w:tc>
              <w:tc>
                <w:tcPr>
                  <w:tcW w:w="1701" w:type="dxa"/>
                  <w:tcBorders>
                    <w:top w:val="single" w:sz="4" w:space="0" w:color="auto"/>
                    <w:left w:val="single" w:sz="4" w:space="0" w:color="auto"/>
                    <w:bottom w:val="single" w:sz="4" w:space="0" w:color="auto"/>
                    <w:right w:val="single" w:sz="4" w:space="0" w:color="auto"/>
                  </w:tcBorders>
                  <w:hideMark/>
                </w:tcPr>
                <w:p w14:paraId="1274B13D" w14:textId="77777777" w:rsidR="0018574B" w:rsidRPr="00F94268" w:rsidRDefault="0018574B">
                  <w:pPr>
                    <w:spacing w:line="276" w:lineRule="auto"/>
                    <w:jc w:val="center"/>
                    <w:rPr>
                      <w:sz w:val="22"/>
                      <w:szCs w:val="22"/>
                      <w:lang w:val="en-GB"/>
                    </w:rPr>
                  </w:pPr>
                  <w:r w:rsidRPr="00F94268">
                    <w:rPr>
                      <w:sz w:val="22"/>
                      <w:szCs w:val="22"/>
                      <w:lang w:val="en-GB"/>
                    </w:rPr>
                    <w:t>D</w:t>
                  </w:r>
                </w:p>
              </w:tc>
              <w:tc>
                <w:tcPr>
                  <w:tcW w:w="1701" w:type="dxa"/>
                  <w:tcBorders>
                    <w:top w:val="single" w:sz="4" w:space="0" w:color="auto"/>
                    <w:left w:val="single" w:sz="4" w:space="0" w:color="auto"/>
                    <w:bottom w:val="single" w:sz="4" w:space="0" w:color="auto"/>
                    <w:right w:val="single" w:sz="4" w:space="0" w:color="auto"/>
                  </w:tcBorders>
                  <w:hideMark/>
                </w:tcPr>
                <w:p w14:paraId="21C01F8B" w14:textId="77777777" w:rsidR="0018574B" w:rsidRPr="00F94268" w:rsidRDefault="0018574B">
                  <w:pPr>
                    <w:spacing w:line="276" w:lineRule="auto"/>
                    <w:jc w:val="center"/>
                    <w:rPr>
                      <w:sz w:val="22"/>
                      <w:szCs w:val="22"/>
                      <w:lang w:val="en-GB"/>
                    </w:rPr>
                  </w:pPr>
                  <w:r w:rsidRPr="00F94268">
                    <w:rPr>
                      <w:sz w:val="22"/>
                      <w:szCs w:val="22"/>
                      <w:lang w:val="en-GB"/>
                    </w:rPr>
                    <w:t>E</w:t>
                  </w:r>
                </w:p>
              </w:tc>
              <w:tc>
                <w:tcPr>
                  <w:tcW w:w="1701" w:type="dxa"/>
                  <w:tcBorders>
                    <w:top w:val="single" w:sz="4" w:space="0" w:color="auto"/>
                    <w:left w:val="single" w:sz="4" w:space="0" w:color="auto"/>
                    <w:bottom w:val="single" w:sz="4" w:space="0" w:color="auto"/>
                    <w:right w:val="single" w:sz="4" w:space="0" w:color="auto"/>
                  </w:tcBorders>
                  <w:hideMark/>
                </w:tcPr>
                <w:p w14:paraId="6286DBAE" w14:textId="77777777" w:rsidR="0018574B" w:rsidRPr="00F94268" w:rsidRDefault="0018574B">
                  <w:pPr>
                    <w:spacing w:line="276" w:lineRule="auto"/>
                    <w:jc w:val="center"/>
                    <w:rPr>
                      <w:sz w:val="22"/>
                      <w:szCs w:val="22"/>
                      <w:lang w:val="en-GB"/>
                    </w:rPr>
                  </w:pPr>
                  <w:r w:rsidRPr="00F94268">
                    <w:rPr>
                      <w:sz w:val="22"/>
                      <w:szCs w:val="22"/>
                      <w:lang w:val="en-GB"/>
                    </w:rPr>
                    <w:t>FX</w:t>
                  </w:r>
                </w:p>
              </w:tc>
            </w:tr>
            <w:tr w:rsidR="0018574B" w:rsidRPr="00F94268" w14:paraId="108FAFF1" w14:textId="77777777">
              <w:tc>
                <w:tcPr>
                  <w:tcW w:w="1732" w:type="dxa"/>
                  <w:tcBorders>
                    <w:top w:val="single" w:sz="4" w:space="0" w:color="auto"/>
                    <w:left w:val="single" w:sz="4" w:space="0" w:color="auto"/>
                    <w:bottom w:val="single" w:sz="4" w:space="0" w:color="auto"/>
                    <w:right w:val="single" w:sz="4" w:space="0" w:color="auto"/>
                  </w:tcBorders>
                </w:tcPr>
                <w:p w14:paraId="11A0FD00" w14:textId="77777777" w:rsidR="0018574B" w:rsidRPr="00F94268" w:rsidRDefault="0018574B">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81697AE" w14:textId="77777777" w:rsidR="0018574B" w:rsidRPr="00F94268" w:rsidRDefault="0018574B">
                  <w:pPr>
                    <w:spacing w:line="276" w:lineRule="auto"/>
                    <w:jc w:val="center"/>
                    <w:rPr>
                      <w:sz w:val="22"/>
                      <w:szCs w:val="22"/>
                      <w:lang w:val="en-GB"/>
                    </w:rPr>
                  </w:pPr>
                </w:p>
              </w:tc>
              <w:tc>
                <w:tcPr>
                  <w:tcW w:w="1560" w:type="dxa"/>
                  <w:tcBorders>
                    <w:top w:val="single" w:sz="4" w:space="0" w:color="auto"/>
                    <w:left w:val="single" w:sz="4" w:space="0" w:color="auto"/>
                    <w:bottom w:val="single" w:sz="4" w:space="0" w:color="auto"/>
                    <w:right w:val="single" w:sz="4" w:space="0" w:color="auto"/>
                  </w:tcBorders>
                </w:tcPr>
                <w:p w14:paraId="45C5CE45" w14:textId="77777777" w:rsidR="0018574B" w:rsidRPr="00F94268" w:rsidRDefault="0018574B">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508701A9" w14:textId="77777777" w:rsidR="0018574B" w:rsidRPr="00F94268" w:rsidRDefault="0018574B">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66578D01" w14:textId="77777777" w:rsidR="0018574B" w:rsidRPr="00F94268" w:rsidRDefault="0018574B">
                  <w:pPr>
                    <w:spacing w:line="276" w:lineRule="auto"/>
                    <w:jc w:val="center"/>
                    <w:rPr>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47C94CAF" w14:textId="77777777" w:rsidR="0018574B" w:rsidRPr="00F94268" w:rsidRDefault="0018574B">
                  <w:pPr>
                    <w:spacing w:line="276" w:lineRule="auto"/>
                    <w:jc w:val="center"/>
                    <w:rPr>
                      <w:sz w:val="22"/>
                      <w:szCs w:val="22"/>
                      <w:lang w:val="en-GB"/>
                    </w:rPr>
                  </w:pPr>
                </w:p>
              </w:tc>
            </w:tr>
          </w:tbl>
          <w:p w14:paraId="735D6646" w14:textId="77777777" w:rsidR="0018574B" w:rsidRPr="00F94268" w:rsidRDefault="0018574B">
            <w:pPr>
              <w:spacing w:line="276" w:lineRule="auto"/>
              <w:jc w:val="both"/>
              <w:rPr>
                <w:b/>
                <w:iCs/>
                <w:sz w:val="22"/>
                <w:szCs w:val="22"/>
                <w:lang w:val="en-GB"/>
              </w:rPr>
            </w:pPr>
          </w:p>
        </w:tc>
      </w:tr>
      <w:tr w:rsidR="0018574B" w:rsidRPr="00F94268" w14:paraId="427E90A0"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0F1E99B" w14:textId="31F2C47E" w:rsidR="00324B48" w:rsidRPr="00F94268" w:rsidRDefault="005E7F13" w:rsidP="00324B48">
            <w:pPr>
              <w:tabs>
                <w:tab w:val="left" w:pos="270"/>
              </w:tabs>
              <w:spacing w:line="276" w:lineRule="auto"/>
              <w:rPr>
                <w:iCs/>
                <w:sz w:val="22"/>
                <w:szCs w:val="22"/>
                <w:lang w:val="en-GB"/>
              </w:rPr>
            </w:pPr>
            <w:r>
              <w:rPr>
                <w:b/>
                <w:sz w:val="22"/>
                <w:szCs w:val="22"/>
                <w:lang w:val="en-GB"/>
              </w:rPr>
              <w:t>Provided by:</w:t>
            </w:r>
          </w:p>
          <w:p w14:paraId="5B9B9F85" w14:textId="25AF1BFA" w:rsidR="00324B48" w:rsidRPr="00F94268" w:rsidRDefault="00306E5B" w:rsidP="00324B48">
            <w:pPr>
              <w:rPr>
                <w:lang w:val="en-GB" w:eastAsia="sk-SK"/>
              </w:rPr>
            </w:pPr>
            <w:r>
              <w:rPr>
                <w:sz w:val="22"/>
                <w:szCs w:val="22"/>
              </w:rPr>
              <w:t>Associate Professor</w:t>
            </w:r>
            <w:r>
              <w:rPr>
                <w:sz w:val="22"/>
                <w:szCs w:val="22"/>
                <w:lang w:eastAsia="sk-SK"/>
              </w:rPr>
              <w:t xml:space="preserve"> </w:t>
            </w:r>
            <w:r w:rsidR="00324B48" w:rsidRPr="00F94268">
              <w:rPr>
                <w:sz w:val="22"/>
                <w:szCs w:val="22"/>
                <w:lang w:val="en-GB" w:eastAsia="sk-SK"/>
              </w:rPr>
              <w:t>Mgr. Iveta Nováková, PhD.</w:t>
            </w:r>
            <w:r w:rsidR="00324B48" w:rsidRPr="00F94268">
              <w:rPr>
                <w:sz w:val="22"/>
                <w:szCs w:val="22"/>
                <w:lang w:val="en-GB" w:eastAsia="sk-SK"/>
              </w:rPr>
              <w:br/>
              <w:t>PaedDr. Martina Binderová, PhD.</w:t>
            </w:r>
          </w:p>
          <w:p w14:paraId="7C43A4B4" w14:textId="77777777" w:rsidR="00324B48" w:rsidRPr="00F94268" w:rsidRDefault="00324B48" w:rsidP="00324B48">
            <w:pPr>
              <w:rPr>
                <w:lang w:val="en-GB" w:eastAsia="sk-SK"/>
              </w:rPr>
            </w:pPr>
            <w:r w:rsidRPr="00F94268">
              <w:rPr>
                <w:rStyle w:val="Siln"/>
                <w:b w:val="0"/>
                <w:sz w:val="22"/>
                <w:szCs w:val="22"/>
                <w:shd w:val="clear" w:color="auto" w:fill="FFFFFF"/>
                <w:lang w:val="en-GB"/>
              </w:rPr>
              <w:t>PhDr. Elena Nikolajová Kupferschmidtová, PhD.</w:t>
            </w:r>
          </w:p>
          <w:p w14:paraId="4A128E91" w14:textId="77777777" w:rsidR="00324B48" w:rsidRPr="00F94268" w:rsidRDefault="00324B48" w:rsidP="00324B48">
            <w:pPr>
              <w:rPr>
                <w:lang w:val="en-GB" w:eastAsia="sk-SK"/>
              </w:rPr>
            </w:pPr>
            <w:r w:rsidRPr="00F94268">
              <w:rPr>
                <w:sz w:val="22"/>
                <w:szCs w:val="22"/>
                <w:lang w:val="en-GB" w:eastAsia="sk-SK"/>
              </w:rPr>
              <w:t>Mgr. Mária Ferenčíková, PhD.</w:t>
            </w:r>
          </w:p>
          <w:p w14:paraId="44F43036" w14:textId="620516FD" w:rsidR="00324B48" w:rsidRPr="00F94268" w:rsidRDefault="00324B48" w:rsidP="00324B48">
            <w:pPr>
              <w:rPr>
                <w:lang w:val="en-GB" w:eastAsia="sk-SK"/>
              </w:rPr>
            </w:pPr>
            <w:r w:rsidRPr="00F94268">
              <w:rPr>
                <w:sz w:val="22"/>
                <w:szCs w:val="22"/>
                <w:lang w:val="en-GB" w:eastAsia="sk-SK"/>
              </w:rPr>
              <w:t>Mgr. Katarína Zimmermannová</w:t>
            </w:r>
            <w:r w:rsidR="005E7F13">
              <w:rPr>
                <w:sz w:val="22"/>
                <w:szCs w:val="22"/>
                <w:lang w:val="en-GB" w:eastAsia="sk-SK"/>
              </w:rPr>
              <w:t>, PhD.</w:t>
            </w:r>
            <w:r w:rsidRPr="00F94268">
              <w:rPr>
                <w:sz w:val="22"/>
                <w:szCs w:val="22"/>
                <w:lang w:val="en-GB" w:eastAsia="sk-SK"/>
              </w:rPr>
              <w:br/>
              <w:t>Mgr. Andrea Dobiášová</w:t>
            </w:r>
          </w:p>
          <w:p w14:paraId="10CDCEAE" w14:textId="043200A9" w:rsidR="0018574B" w:rsidRPr="00F94268" w:rsidRDefault="00324B48" w:rsidP="00324B48">
            <w:pPr>
              <w:tabs>
                <w:tab w:val="left" w:pos="270"/>
              </w:tabs>
              <w:spacing w:line="276" w:lineRule="auto"/>
              <w:rPr>
                <w:iCs/>
                <w:sz w:val="22"/>
                <w:szCs w:val="22"/>
                <w:lang w:val="en-GB"/>
              </w:rPr>
            </w:pPr>
            <w:r w:rsidRPr="00F94268">
              <w:rPr>
                <w:sz w:val="22"/>
                <w:szCs w:val="22"/>
                <w:lang w:val="en-GB" w:eastAsia="sk-SK"/>
              </w:rPr>
              <w:t xml:space="preserve">Mgr. </w:t>
            </w:r>
            <w:r w:rsidR="008E5880" w:rsidRPr="00F94268">
              <w:rPr>
                <w:sz w:val="22"/>
                <w:szCs w:val="22"/>
                <w:lang w:val="en-GB" w:eastAsia="sk-SK"/>
              </w:rPr>
              <w:t>Lenka Nagyová</w:t>
            </w:r>
          </w:p>
        </w:tc>
      </w:tr>
      <w:tr w:rsidR="0018574B" w:rsidRPr="00F94268" w14:paraId="01F2EAAB"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C7F126F" w14:textId="4EA7A2E2" w:rsidR="0018574B" w:rsidRPr="00F94268" w:rsidRDefault="005E7F13" w:rsidP="008A4E96">
            <w:pPr>
              <w:spacing w:line="276" w:lineRule="auto"/>
              <w:jc w:val="both"/>
              <w:rPr>
                <w:b/>
                <w:iCs/>
                <w:sz w:val="22"/>
                <w:szCs w:val="22"/>
                <w:lang w:val="en-GB"/>
              </w:rPr>
            </w:pPr>
            <w:r>
              <w:rPr>
                <w:b/>
                <w:iCs/>
                <w:sz w:val="22"/>
                <w:szCs w:val="22"/>
                <w:lang w:val="en-GB"/>
              </w:rPr>
              <w:t>Date of Last Amendment</w:t>
            </w:r>
            <w:r w:rsidR="00D20F2E" w:rsidRPr="00F94268">
              <w:rPr>
                <w:b/>
                <w:iCs/>
                <w:sz w:val="22"/>
                <w:szCs w:val="22"/>
                <w:lang w:val="en-GB"/>
              </w:rPr>
              <w:t>:</w:t>
            </w:r>
            <w:r w:rsidR="00A82941">
              <w:rPr>
                <w:b/>
                <w:iCs/>
                <w:sz w:val="22"/>
                <w:szCs w:val="22"/>
                <w:lang w:val="en-GB"/>
              </w:rPr>
              <w:t xml:space="preserve"> </w:t>
            </w:r>
            <w:r w:rsidR="00A82941" w:rsidRPr="00A82941">
              <w:rPr>
                <w:iCs/>
                <w:sz w:val="22"/>
                <w:szCs w:val="22"/>
                <w:lang w:val="en-GB"/>
              </w:rPr>
              <w:t>16 January, 2023</w:t>
            </w:r>
          </w:p>
        </w:tc>
      </w:tr>
      <w:tr w:rsidR="0018574B" w:rsidRPr="00F94268" w14:paraId="1D9597FB" w14:textId="77777777" w:rsidTr="45C78A38">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F215A64" w14:textId="77777777" w:rsidR="0018574B" w:rsidRPr="00F94268" w:rsidRDefault="00D20F2E">
            <w:pPr>
              <w:spacing w:line="276" w:lineRule="auto"/>
              <w:jc w:val="both"/>
              <w:rPr>
                <w:b/>
                <w:iCs/>
                <w:sz w:val="22"/>
                <w:szCs w:val="22"/>
                <w:lang w:val="en-GB"/>
              </w:rPr>
            </w:pPr>
            <w:r w:rsidRPr="00F94268">
              <w:rPr>
                <w:b/>
                <w:sz w:val="22"/>
                <w:szCs w:val="22"/>
                <w:lang w:val="en-GB"/>
              </w:rPr>
              <w:t>Ap</w:t>
            </w:r>
            <w:r w:rsidR="0017667C" w:rsidRPr="00F94268">
              <w:rPr>
                <w:b/>
                <w:sz w:val="22"/>
                <w:szCs w:val="22"/>
                <w:lang w:val="en-GB"/>
              </w:rPr>
              <w:t>p</w:t>
            </w:r>
            <w:r w:rsidRPr="00F94268">
              <w:rPr>
                <w:b/>
                <w:sz w:val="22"/>
                <w:szCs w:val="22"/>
                <w:lang w:val="en-GB"/>
              </w:rPr>
              <w:t>roved by:</w:t>
            </w:r>
          </w:p>
        </w:tc>
      </w:tr>
    </w:tbl>
    <w:p w14:paraId="0EF44703" w14:textId="77777777" w:rsidR="0092775A" w:rsidRPr="00F94268" w:rsidRDefault="0092775A">
      <w:pPr>
        <w:rPr>
          <w:lang w:val="en-GB"/>
        </w:rPr>
      </w:pPr>
    </w:p>
    <w:sectPr w:rsidR="0092775A" w:rsidRPr="00F94268" w:rsidSect="00927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635E"/>
    <w:multiLevelType w:val="hybridMultilevel"/>
    <w:tmpl w:val="8AD4525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64584B92"/>
    <w:multiLevelType w:val="hybridMultilevel"/>
    <w:tmpl w:val="E94CBE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4B"/>
    <w:rsid w:val="00011471"/>
    <w:rsid w:val="0004591C"/>
    <w:rsid w:val="00082CFD"/>
    <w:rsid w:val="000F3FB7"/>
    <w:rsid w:val="00105B1C"/>
    <w:rsid w:val="00107C22"/>
    <w:rsid w:val="001163A6"/>
    <w:rsid w:val="0017667C"/>
    <w:rsid w:val="0018574B"/>
    <w:rsid w:val="001D53CC"/>
    <w:rsid w:val="001D5EDB"/>
    <w:rsid w:val="00214C8A"/>
    <w:rsid w:val="002174D1"/>
    <w:rsid w:val="002E6822"/>
    <w:rsid w:val="00306E5B"/>
    <w:rsid w:val="00324B48"/>
    <w:rsid w:val="00380842"/>
    <w:rsid w:val="00380D99"/>
    <w:rsid w:val="003B51E3"/>
    <w:rsid w:val="003E379A"/>
    <w:rsid w:val="0040257F"/>
    <w:rsid w:val="00405C51"/>
    <w:rsid w:val="004214E8"/>
    <w:rsid w:val="00423517"/>
    <w:rsid w:val="00430443"/>
    <w:rsid w:val="004448CB"/>
    <w:rsid w:val="00464AC8"/>
    <w:rsid w:val="00467333"/>
    <w:rsid w:val="004730D3"/>
    <w:rsid w:val="00482BDF"/>
    <w:rsid w:val="00484B04"/>
    <w:rsid w:val="00492E66"/>
    <w:rsid w:val="004E6944"/>
    <w:rsid w:val="00513534"/>
    <w:rsid w:val="005237CB"/>
    <w:rsid w:val="0054743D"/>
    <w:rsid w:val="005710A3"/>
    <w:rsid w:val="005A35BC"/>
    <w:rsid w:val="005B5D6E"/>
    <w:rsid w:val="005D7C0D"/>
    <w:rsid w:val="005E7F13"/>
    <w:rsid w:val="005F6484"/>
    <w:rsid w:val="0064561C"/>
    <w:rsid w:val="00645F04"/>
    <w:rsid w:val="00657265"/>
    <w:rsid w:val="00696093"/>
    <w:rsid w:val="0069711F"/>
    <w:rsid w:val="006E3449"/>
    <w:rsid w:val="006F221D"/>
    <w:rsid w:val="006F469F"/>
    <w:rsid w:val="006F668C"/>
    <w:rsid w:val="007275AC"/>
    <w:rsid w:val="00736DBC"/>
    <w:rsid w:val="007400C9"/>
    <w:rsid w:val="00771E00"/>
    <w:rsid w:val="007755C1"/>
    <w:rsid w:val="007C31E3"/>
    <w:rsid w:val="007D019F"/>
    <w:rsid w:val="007D7965"/>
    <w:rsid w:val="007E31CB"/>
    <w:rsid w:val="007F4A3B"/>
    <w:rsid w:val="00814768"/>
    <w:rsid w:val="0085316D"/>
    <w:rsid w:val="00853F53"/>
    <w:rsid w:val="00874BF9"/>
    <w:rsid w:val="008A4E96"/>
    <w:rsid w:val="008B7A93"/>
    <w:rsid w:val="008E5880"/>
    <w:rsid w:val="008E61DB"/>
    <w:rsid w:val="008E643E"/>
    <w:rsid w:val="008E79E8"/>
    <w:rsid w:val="008F0D4A"/>
    <w:rsid w:val="009236B8"/>
    <w:rsid w:val="0092775A"/>
    <w:rsid w:val="00967D26"/>
    <w:rsid w:val="00976B8B"/>
    <w:rsid w:val="0098532F"/>
    <w:rsid w:val="00985FA1"/>
    <w:rsid w:val="00995D33"/>
    <w:rsid w:val="009B28D7"/>
    <w:rsid w:val="009B7F68"/>
    <w:rsid w:val="009C064C"/>
    <w:rsid w:val="00A10E87"/>
    <w:rsid w:val="00A4509B"/>
    <w:rsid w:val="00A51DB9"/>
    <w:rsid w:val="00A6662B"/>
    <w:rsid w:val="00A82941"/>
    <w:rsid w:val="00AB46A5"/>
    <w:rsid w:val="00AC07F8"/>
    <w:rsid w:val="00AC445D"/>
    <w:rsid w:val="00AE1B54"/>
    <w:rsid w:val="00B22901"/>
    <w:rsid w:val="00B24392"/>
    <w:rsid w:val="00B35758"/>
    <w:rsid w:val="00B54257"/>
    <w:rsid w:val="00B63EAF"/>
    <w:rsid w:val="00B90829"/>
    <w:rsid w:val="00BC6377"/>
    <w:rsid w:val="00BF311C"/>
    <w:rsid w:val="00C12D63"/>
    <w:rsid w:val="00C149C7"/>
    <w:rsid w:val="00C62EF8"/>
    <w:rsid w:val="00C8039F"/>
    <w:rsid w:val="00C87F20"/>
    <w:rsid w:val="00D20F2E"/>
    <w:rsid w:val="00D348F5"/>
    <w:rsid w:val="00D863C9"/>
    <w:rsid w:val="00DD1916"/>
    <w:rsid w:val="00E01595"/>
    <w:rsid w:val="00E3297C"/>
    <w:rsid w:val="00E65CF3"/>
    <w:rsid w:val="00E73198"/>
    <w:rsid w:val="00F22B09"/>
    <w:rsid w:val="00F318E6"/>
    <w:rsid w:val="00F72930"/>
    <w:rsid w:val="00F94268"/>
    <w:rsid w:val="00F9736C"/>
    <w:rsid w:val="00FB69FE"/>
    <w:rsid w:val="00FE1DA3"/>
    <w:rsid w:val="00FF0D2D"/>
    <w:rsid w:val="094B777A"/>
    <w:rsid w:val="14B6D528"/>
    <w:rsid w:val="2E42873E"/>
    <w:rsid w:val="45C78A38"/>
    <w:rsid w:val="59ED16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93A8"/>
  <w15:docId w15:val="{8799BC81-F83F-47FC-80F2-9363B451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574B"/>
    <w:rPr>
      <w:rFonts w:ascii="Times New Roman" w:eastAsia="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8574B"/>
    <w:pPr>
      <w:jc w:val="center"/>
    </w:pPr>
    <w:rPr>
      <w:b/>
      <w:caps/>
      <w:sz w:val="28"/>
      <w:szCs w:val="20"/>
      <w:lang w:val="en-US"/>
    </w:rPr>
  </w:style>
  <w:style w:type="character" w:customStyle="1" w:styleId="NzevChar">
    <w:name w:val="Název Char"/>
    <w:basedOn w:val="Standardnpsmoodstavce"/>
    <w:link w:val="Nzev"/>
    <w:rsid w:val="0018574B"/>
    <w:rPr>
      <w:rFonts w:ascii="Times New Roman" w:eastAsia="Times New Roman" w:hAnsi="Times New Roman" w:cs="Times New Roman"/>
      <w:b/>
      <w:caps/>
      <w:sz w:val="28"/>
      <w:szCs w:val="20"/>
      <w:lang w:val="en-US" w:eastAsia="cs-CZ"/>
    </w:rPr>
  </w:style>
  <w:style w:type="paragraph" w:styleId="Odstavecseseznamem">
    <w:name w:val="List Paragraph"/>
    <w:basedOn w:val="Normln"/>
    <w:uiPriority w:val="34"/>
    <w:qFormat/>
    <w:rsid w:val="0018574B"/>
    <w:pPr>
      <w:ind w:left="720"/>
      <w:contextualSpacing/>
    </w:pPr>
  </w:style>
  <w:style w:type="character" w:customStyle="1" w:styleId="intro">
    <w:name w:val="intro"/>
    <w:basedOn w:val="Standardnpsmoodstavce"/>
    <w:rsid w:val="005710A3"/>
  </w:style>
  <w:style w:type="character" w:styleId="Siln">
    <w:name w:val="Strong"/>
    <w:uiPriority w:val="22"/>
    <w:qFormat/>
    <w:rsid w:val="00853F53"/>
    <w:rPr>
      <w:b/>
      <w:bCs/>
    </w:rPr>
  </w:style>
  <w:style w:type="paragraph" w:customStyle="1" w:styleId="Normlny1">
    <w:name w:val="Normálny1"/>
    <w:rsid w:val="00D863C9"/>
    <w:pPr>
      <w:spacing w:after="200" w:line="276" w:lineRule="auto"/>
    </w:pPr>
    <w:rPr>
      <w:rFonts w:cs="Calibri"/>
      <w:color w:val="000000"/>
      <w:sz w:val="22"/>
      <w:szCs w:val="22"/>
      <w:lang w:val="en-US" w:eastAsia="en-US"/>
    </w:rPr>
  </w:style>
  <w:style w:type="character" w:styleId="Hypertextovodkaz">
    <w:name w:val="Hyperlink"/>
    <w:basedOn w:val="Standardnpsmoodstavce"/>
    <w:uiPriority w:val="99"/>
    <w:semiHidden/>
    <w:unhideWhenUsed/>
    <w:rsid w:val="00F318E6"/>
    <w:rPr>
      <w:color w:val="0000FF"/>
      <w:u w:val="single"/>
    </w:rPr>
  </w:style>
  <w:style w:type="paragraph" w:customStyle="1" w:styleId="Default">
    <w:name w:val="Default"/>
    <w:rsid w:val="00A6662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14950">
      <w:bodyDiv w:val="1"/>
      <w:marLeft w:val="0"/>
      <w:marRight w:val="0"/>
      <w:marTop w:val="0"/>
      <w:marBottom w:val="0"/>
      <w:divBdr>
        <w:top w:val="none" w:sz="0" w:space="0" w:color="auto"/>
        <w:left w:val="none" w:sz="0" w:space="0" w:color="auto"/>
        <w:bottom w:val="none" w:sz="0" w:space="0" w:color="auto"/>
        <w:right w:val="none" w:sz="0" w:space="0" w:color="auto"/>
      </w:divBdr>
    </w:div>
    <w:div w:id="993022183">
      <w:bodyDiv w:val="1"/>
      <w:marLeft w:val="0"/>
      <w:marRight w:val="0"/>
      <w:marTop w:val="0"/>
      <w:marBottom w:val="0"/>
      <w:divBdr>
        <w:top w:val="none" w:sz="0" w:space="0" w:color="auto"/>
        <w:left w:val="none" w:sz="0" w:space="0" w:color="auto"/>
        <w:bottom w:val="none" w:sz="0" w:space="0" w:color="auto"/>
        <w:right w:val="none" w:sz="0" w:space="0" w:color="auto"/>
      </w:divBdr>
    </w:div>
    <w:div w:id="1894387426">
      <w:bodyDiv w:val="1"/>
      <w:marLeft w:val="0"/>
      <w:marRight w:val="0"/>
      <w:marTop w:val="0"/>
      <w:marBottom w:val="0"/>
      <w:divBdr>
        <w:top w:val="none" w:sz="0" w:space="0" w:color="auto"/>
        <w:left w:val="none" w:sz="0" w:space="0" w:color="auto"/>
        <w:bottom w:val="none" w:sz="0" w:space="0" w:color="auto"/>
        <w:right w:val="none" w:sz="0" w:space="0" w:color="auto"/>
      </w:divBdr>
    </w:div>
    <w:div w:id="19188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2.119.102.197:8080/cgi-webisnt/sh.wis?h2=10&amp;dbn%5et4000=kniznicaapz&amp;gizmo%5et4001=aw-1250&amp;jump%5et4501=generic&amp;db%5et4700=gen&amp;lang%5et4902=SK&amp;name%5et4903=kniznicaapz&amp;ctl%5et4921=GA&amp;thead1%5et4922=class=tabulka3%20BORDER=0%20CELLPADDING=1%20CELLSPACING=6&amp;thead2%5et4923=ALIGN=CENTER%20VALIGN=TOP&amp;battr%5et4930=BGCOLOR=WHITE&amp;tfattr%5et4932=class=intro&amp;metaex%5et4940=LINK%20href=/webisnt/custom/kniznicaapz/styl.css%20type=text/css%20rel=StyleSheet&amp;prlex%5et4941=%5eaapz1.pft&amp;TYPE%5et4901=G&amp;h1=1&amp;search=VY=AKADEMIA%20POLICAJNEHO%20ZBO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BE383E57612A4EA63CF1FDA67ADC19" ma:contentTypeVersion="28" ma:contentTypeDescription="Umožňuje vytvoriť nový dokument." ma:contentTypeScope="" ma:versionID="fe538e338c3a9edbd1122b3a56c51bd9">
  <xsd:schema xmlns:xsd="http://www.w3.org/2001/XMLSchema" xmlns:xs="http://www.w3.org/2001/XMLSchema" xmlns:p="http://schemas.microsoft.com/office/2006/metadata/properties" xmlns:ns2="b776846f-e0d4-4c2f-9454-224415816666" targetNamespace="http://schemas.microsoft.com/office/2006/metadata/properties" ma:root="true" ma:fieldsID="651a7405a2e5bd4ec6ca12889e95eb7d" ns2:_="">
    <xsd:import namespace="b776846f-e0d4-4c2f-9454-22441581666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846f-e0d4-4c2f-9454-22441581666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b776846f-e0d4-4c2f-9454-224415816666" xsi:nil="true"/>
    <LMS_Mappings xmlns="b776846f-e0d4-4c2f-9454-224415816666" xsi:nil="true"/>
    <Invited_Leaders xmlns="b776846f-e0d4-4c2f-9454-224415816666" xsi:nil="true"/>
    <DefaultSectionNames xmlns="b776846f-e0d4-4c2f-9454-224415816666" xsi:nil="true"/>
    <AppVersion xmlns="b776846f-e0d4-4c2f-9454-224415816666" xsi:nil="true"/>
    <TeamsChannelId xmlns="b776846f-e0d4-4c2f-9454-224415816666" xsi:nil="true"/>
    <Owner xmlns="b776846f-e0d4-4c2f-9454-224415816666">
      <UserInfo>
        <DisplayName/>
        <AccountId xsi:nil="true"/>
        <AccountType/>
      </UserInfo>
    </Owner>
    <Math_Settings xmlns="b776846f-e0d4-4c2f-9454-224415816666" xsi:nil="true"/>
    <Has_Leaders_Only_SectionGroup xmlns="b776846f-e0d4-4c2f-9454-224415816666" xsi:nil="true"/>
    <NotebookType xmlns="b776846f-e0d4-4c2f-9454-224415816666" xsi:nil="true"/>
    <Templates xmlns="b776846f-e0d4-4c2f-9454-224415816666" xsi:nil="true"/>
    <Members xmlns="b776846f-e0d4-4c2f-9454-224415816666">
      <UserInfo>
        <DisplayName/>
        <AccountId xsi:nil="true"/>
        <AccountType/>
      </UserInfo>
    </Members>
    <FolderType xmlns="b776846f-e0d4-4c2f-9454-224415816666" xsi:nil="true"/>
    <Leaders xmlns="b776846f-e0d4-4c2f-9454-224415816666">
      <UserInfo>
        <DisplayName/>
        <AccountId xsi:nil="true"/>
        <AccountType/>
      </UserInfo>
    </Leaders>
    <Member_Groups xmlns="b776846f-e0d4-4c2f-9454-224415816666">
      <UserInfo>
        <DisplayName/>
        <AccountId xsi:nil="true"/>
        <AccountType/>
      </UserInfo>
    </Member_Groups>
    <Is_Collaboration_Space_Locked xmlns="b776846f-e0d4-4c2f-9454-224415816666" xsi:nil="true"/>
    <IsNotebookLocked xmlns="b776846f-e0d4-4c2f-9454-224415816666" xsi:nil="true"/>
    <CultureName xmlns="b776846f-e0d4-4c2f-9454-224415816666" xsi:nil="true"/>
    <Distribution_Groups xmlns="b776846f-e0d4-4c2f-9454-224415816666" xsi:nil="true"/>
    <Self_Registration_Enabled xmlns="b776846f-e0d4-4c2f-9454-224415816666" xsi:nil="true"/>
  </documentManagement>
</p:properties>
</file>

<file path=customXml/itemProps1.xml><?xml version="1.0" encoding="utf-8"?>
<ds:datastoreItem xmlns:ds="http://schemas.openxmlformats.org/officeDocument/2006/customXml" ds:itemID="{37CDB6E2-9780-4ECF-BF28-FEB39CCB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846f-e0d4-4c2f-9454-224415816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3D58-6855-484C-BA4A-82A78449C97E}">
  <ds:schemaRefs>
    <ds:schemaRef ds:uri="http://schemas.microsoft.com/sharepoint/v3/contenttype/forms"/>
  </ds:schemaRefs>
</ds:datastoreItem>
</file>

<file path=customXml/itemProps3.xml><?xml version="1.0" encoding="utf-8"?>
<ds:datastoreItem xmlns:ds="http://schemas.openxmlformats.org/officeDocument/2006/customXml" ds:itemID="{4C4CFC24-1296-42C6-A871-59DB35DEC143}">
  <ds:schemaRefs>
    <ds:schemaRef ds:uri="http://schemas.microsoft.com/office/2006/metadata/properties"/>
    <ds:schemaRef ds:uri="http://schemas.microsoft.com/office/infopath/2007/PartnerControls"/>
    <ds:schemaRef ds:uri="b776846f-e0d4-4c2f-9454-2244158166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4828</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Ondrejkovicova</dc:creator>
  <cp:lastModifiedBy>Miroslav Cajkovic</cp:lastModifiedBy>
  <cp:revision>3</cp:revision>
  <dcterms:created xsi:type="dcterms:W3CDTF">2023-02-21T06:19:00Z</dcterms:created>
  <dcterms:modified xsi:type="dcterms:W3CDTF">2023-03-25T15:59:00Z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0x010100F5BE383E57612A4EA63CF1FDA67ADC19</vt:lpwstr>
  </property>
</Properties>
</file>