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AD2105" w:rsidRDefault="00813419" w:rsidP="00813419">
      <w:pPr>
        <w:pStyle w:val="Nzev"/>
        <w:outlineLvl w:val="0"/>
        <w:rPr>
          <w:sz w:val="22"/>
          <w:szCs w:val="22"/>
          <w:lang w:val="en-GB"/>
        </w:rPr>
      </w:pPr>
      <w:r w:rsidRPr="00AD2105">
        <w:rPr>
          <w:sz w:val="22"/>
          <w:szCs w:val="22"/>
          <w:lang w:val="en-GB"/>
        </w:rPr>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AD2105"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AD2105" w:rsidRDefault="00415E90" w:rsidP="00415E90">
            <w:pPr>
              <w:spacing w:after="0" w:line="240" w:lineRule="auto"/>
              <w:ind w:left="36"/>
              <w:rPr>
                <w:rFonts w:ascii="Times New Roman" w:hAnsi="Times New Roman"/>
                <w:b/>
                <w:lang w:val="en-GB"/>
              </w:rPr>
            </w:pPr>
            <w:r w:rsidRPr="00AD2105">
              <w:rPr>
                <w:rFonts w:ascii="Times New Roman" w:hAnsi="Times New Roman"/>
                <w:b/>
                <w:lang w:val="en-GB"/>
              </w:rPr>
              <w:t>University</w:t>
            </w:r>
            <w:r w:rsidR="00C142DF" w:rsidRPr="00AD2105">
              <w:rPr>
                <w:rFonts w:ascii="Times New Roman" w:hAnsi="Times New Roman"/>
                <w:b/>
                <w:lang w:val="en-GB"/>
              </w:rPr>
              <w:t xml:space="preserve">: </w:t>
            </w:r>
            <w:bookmarkStart w:id="0" w:name="_GoBack"/>
            <w:r w:rsidRPr="002A746F">
              <w:rPr>
                <w:rFonts w:ascii="Times New Roman" w:hAnsi="Times New Roman"/>
                <w:lang w:val="en-GB"/>
              </w:rPr>
              <w:t xml:space="preserve">Academy </w:t>
            </w:r>
            <w:r w:rsidR="002A746F" w:rsidRPr="002A746F">
              <w:rPr>
                <w:rFonts w:ascii="Times New Roman" w:hAnsi="Times New Roman"/>
                <w:lang w:val="en-GB"/>
              </w:rPr>
              <w:t xml:space="preserve">of the Police Force </w:t>
            </w:r>
            <w:r w:rsidRPr="002A746F">
              <w:rPr>
                <w:rFonts w:ascii="Times New Roman" w:hAnsi="Times New Roman"/>
                <w:lang w:val="en-GB"/>
              </w:rPr>
              <w:t>in Bratislava</w:t>
            </w:r>
            <w:bookmarkEnd w:id="0"/>
          </w:p>
        </w:tc>
      </w:tr>
      <w:tr w:rsidR="00813419" w:rsidRPr="00AD2105"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AD2105" w:rsidRDefault="000061FC" w:rsidP="001E2EE4">
            <w:pPr>
              <w:spacing w:after="0" w:line="240" w:lineRule="auto"/>
              <w:rPr>
                <w:rFonts w:ascii="Times New Roman" w:eastAsia="Times New Roman" w:hAnsi="Times New Roman"/>
                <w:bCs/>
                <w:iCs/>
                <w:lang w:val="en-GB"/>
              </w:rPr>
            </w:pPr>
            <w:r w:rsidRPr="00AD2105">
              <w:rPr>
                <w:rFonts w:ascii="Times New Roman" w:hAnsi="Times New Roman"/>
                <w:b/>
                <w:lang w:val="en-GB"/>
              </w:rPr>
              <w:t>Course Code:</w:t>
            </w:r>
            <w:r w:rsidR="00BF7BBA" w:rsidRPr="00AD2105">
              <w:rPr>
                <w:rFonts w:ascii="Times New Roman" w:hAnsi="Times New Roman"/>
                <w:b/>
                <w:lang w:val="en-GB"/>
              </w:rPr>
              <w:t xml:space="preserve"> </w:t>
            </w:r>
            <w:r w:rsidR="00BF7BBA" w:rsidRPr="002A746F">
              <w:rPr>
                <w:rFonts w:ascii="Times New Roman" w:hAnsi="Times New Roman"/>
                <w:lang w:val="en-GB"/>
              </w:rPr>
              <w:t>831 14 VP</w:t>
            </w:r>
            <w:r w:rsidR="003A1051" w:rsidRPr="002A746F">
              <w:rPr>
                <w:rFonts w:ascii="Times New Roman" w:hAnsi="Times New Roman"/>
                <w:lang w:val="en-GB"/>
              </w:rPr>
              <w:t xml:space="preserve"> 11 AJ</w:t>
            </w:r>
            <w:r w:rsidRPr="00AD2105">
              <w:rPr>
                <w:rFonts w:ascii="Times New Roman" w:hAnsi="Times New Roman"/>
                <w:b/>
                <w:vanish/>
                <w:lang w:val="en-GB"/>
              </w:rPr>
              <w:t xml:space="preserve">: </w:t>
            </w:r>
            <w:r w:rsidRPr="00AD2105">
              <w:rPr>
                <w:rFonts w:ascii="Times New Roman" w:hAnsi="Times New Roman"/>
                <w:vanish/>
                <w:lang w:val="en-GB"/>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AD2105" w:rsidRDefault="000061FC" w:rsidP="000061FC">
            <w:pPr>
              <w:spacing w:after="0" w:line="240" w:lineRule="auto"/>
              <w:rPr>
                <w:rFonts w:ascii="Times New Roman" w:eastAsia="Times New Roman" w:hAnsi="Times New Roman"/>
                <w:bCs/>
                <w:iCs/>
                <w:lang w:val="en-GB"/>
              </w:rPr>
            </w:pPr>
            <w:r w:rsidRPr="00AD2105">
              <w:rPr>
                <w:rFonts w:ascii="Times New Roman" w:hAnsi="Times New Roman"/>
                <w:b/>
                <w:lang w:val="en-GB"/>
              </w:rPr>
              <w:t>Course Name</w:t>
            </w:r>
            <w:r w:rsidR="00BF7BBA" w:rsidRPr="00AD2105">
              <w:rPr>
                <w:rFonts w:ascii="Times New Roman" w:hAnsi="Times New Roman"/>
                <w:b/>
                <w:lang w:val="en-GB"/>
              </w:rPr>
              <w:t xml:space="preserve">: </w:t>
            </w:r>
            <w:r w:rsidR="00AD2105" w:rsidRPr="002A746F">
              <w:rPr>
                <w:rFonts w:ascii="Times New Roman" w:hAnsi="Times New Roman"/>
                <w:lang w:val="en-GB"/>
              </w:rPr>
              <w:t>Service interventions</w:t>
            </w:r>
            <w:r w:rsidRPr="00AD2105">
              <w:rPr>
                <w:rFonts w:ascii="Times New Roman" w:hAnsi="Times New Roman"/>
                <w:vanish/>
                <w:lang w:val="en-GB"/>
              </w:rPr>
              <w:t>Obchodné právo</w:t>
            </w:r>
          </w:p>
        </w:tc>
      </w:tr>
      <w:tr w:rsidR="00813419" w:rsidRPr="00AD2105"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AD2105" w:rsidRDefault="00813419" w:rsidP="000061FC">
            <w:pPr>
              <w:spacing w:after="0" w:line="240" w:lineRule="auto"/>
              <w:rPr>
                <w:rFonts w:ascii="Times New Roman" w:hAnsi="Times New Roman"/>
                <w:b/>
                <w:lang w:val="en-GB"/>
              </w:rPr>
            </w:pPr>
            <w:r w:rsidRPr="00AD2105">
              <w:rPr>
                <w:rFonts w:ascii="Times New Roman" w:hAnsi="Times New Roman"/>
                <w:b/>
                <w:lang w:val="en-GB"/>
              </w:rPr>
              <w:t>Type, Extent and Method of Instruction:</w:t>
            </w:r>
            <w:r w:rsidR="002613BD" w:rsidRPr="00AD2105">
              <w:rPr>
                <w:rFonts w:ascii="Times New Roman" w:hAnsi="Times New Roman"/>
                <w:b/>
                <w:lang w:val="en-GB"/>
              </w:rPr>
              <w:t xml:space="preserve"> </w:t>
            </w:r>
            <w:r w:rsidRPr="00AD2105">
              <w:rPr>
                <w:rFonts w:ascii="Times New Roman" w:hAnsi="Times New Roman"/>
                <w:b/>
                <w:lang w:val="en-GB"/>
              </w:rPr>
              <w:t xml:space="preserve"> </w:t>
            </w:r>
          </w:p>
          <w:p w:rsidR="009F2142" w:rsidRPr="00AD2105" w:rsidRDefault="00FF1676" w:rsidP="000061FC">
            <w:pPr>
              <w:spacing w:after="0" w:line="240" w:lineRule="auto"/>
              <w:rPr>
                <w:rFonts w:ascii="Times New Roman" w:hAnsi="Times New Roman"/>
                <w:lang w:val="en-GB"/>
              </w:rPr>
            </w:pPr>
            <w:r w:rsidRPr="00AD2105">
              <w:rPr>
                <w:rFonts w:ascii="Times New Roman" w:hAnsi="Times New Roman"/>
                <w:b/>
                <w:lang w:val="en-GB"/>
              </w:rPr>
              <w:t>Type:</w:t>
            </w:r>
            <w:r w:rsidRPr="00AD2105">
              <w:rPr>
                <w:rFonts w:ascii="Times New Roman" w:hAnsi="Times New Roman"/>
                <w:lang w:val="en-GB"/>
              </w:rPr>
              <w:t xml:space="preserve">  </w:t>
            </w:r>
            <w:r w:rsidR="00AD2105" w:rsidRPr="00AD2105">
              <w:rPr>
                <w:rFonts w:ascii="Times New Roman" w:hAnsi="Times New Roman"/>
                <w:lang w:val="en-GB"/>
              </w:rPr>
              <w:t>practical lessons</w:t>
            </w:r>
            <w:r w:rsidRPr="00AD2105">
              <w:rPr>
                <w:rFonts w:ascii="Times New Roman" w:hAnsi="Times New Roman"/>
                <w:vanish/>
                <w:lang w:val="en-GB"/>
              </w:rPr>
              <w:t>P, C</w:t>
            </w:r>
          </w:p>
          <w:p w:rsidR="009F2142" w:rsidRPr="00AD2105" w:rsidRDefault="009F2142" w:rsidP="000061FC">
            <w:pPr>
              <w:spacing w:after="0" w:line="240" w:lineRule="auto"/>
              <w:rPr>
                <w:rFonts w:ascii="Times New Roman" w:hAnsi="Times New Roman"/>
                <w:lang w:val="en-GB"/>
              </w:rPr>
            </w:pPr>
            <w:r w:rsidRPr="00AD2105">
              <w:rPr>
                <w:rFonts w:ascii="Times New Roman" w:hAnsi="Times New Roman"/>
                <w:b/>
                <w:lang w:val="en-GB"/>
              </w:rPr>
              <w:t>Recommended Course Format</w:t>
            </w:r>
            <w:r w:rsidR="002613BD" w:rsidRPr="00AD2105">
              <w:rPr>
                <w:rFonts w:ascii="Times New Roman" w:hAnsi="Times New Roman"/>
                <w:b/>
                <w:lang w:val="en-GB"/>
              </w:rPr>
              <w:t>:</w:t>
            </w:r>
            <w:r w:rsidR="002613BD" w:rsidRPr="00AD2105">
              <w:rPr>
                <w:rFonts w:ascii="Times New Roman" w:hAnsi="Times New Roman"/>
                <w:lang w:val="en-GB"/>
              </w:rPr>
              <w:t xml:space="preserve"> 2 hours of lecturing per week</w:t>
            </w:r>
            <w:r w:rsidRPr="00AD2105">
              <w:rPr>
                <w:rFonts w:ascii="Times New Roman" w:hAnsi="Times New Roman"/>
                <w:vanish/>
                <w:lang w:val="en-GB"/>
              </w:rPr>
              <w:t xml:space="preserve">2 hodiny prednášok/ 2 hodiny cvičení týždenne </w:t>
            </w:r>
          </w:p>
          <w:p w:rsidR="009F2142" w:rsidRPr="00AD2105" w:rsidRDefault="00115D5B" w:rsidP="000061FC">
            <w:pPr>
              <w:spacing w:after="0" w:line="240" w:lineRule="auto"/>
              <w:rPr>
                <w:rFonts w:ascii="Times New Roman" w:hAnsi="Times New Roman"/>
                <w:b/>
                <w:lang w:val="en-GB"/>
              </w:rPr>
            </w:pPr>
            <w:r w:rsidRPr="00AD2105">
              <w:rPr>
                <w:rFonts w:ascii="Times New Roman" w:hAnsi="Times New Roman"/>
                <w:b/>
                <w:lang w:val="en-GB"/>
              </w:rPr>
              <w:t>Methods:</w:t>
            </w:r>
            <w:r w:rsidRPr="00AD2105">
              <w:rPr>
                <w:rFonts w:ascii="Times New Roman" w:hAnsi="Times New Roman"/>
                <w:lang w:val="en-GB"/>
              </w:rPr>
              <w:t xml:space="preserve"> </w:t>
            </w:r>
            <w:r w:rsidR="002613BD" w:rsidRPr="00AD2105">
              <w:rPr>
                <w:rFonts w:ascii="Times New Roman" w:hAnsi="Times New Roman"/>
                <w:lang w:val="en-GB"/>
              </w:rPr>
              <w:t>Attendance Method</w:t>
            </w:r>
            <w:r w:rsidRPr="00AD2105">
              <w:rPr>
                <w:rFonts w:ascii="Times New Roman" w:hAnsi="Times New Roman"/>
                <w:vanish/>
                <w:lang w:val="en-GB"/>
              </w:rPr>
              <w:t>prezenčná</w:t>
            </w:r>
          </w:p>
        </w:tc>
      </w:tr>
      <w:tr w:rsidR="00813419" w:rsidRPr="00AD2105"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AD2105" w:rsidRDefault="00813419" w:rsidP="000061FC">
            <w:pPr>
              <w:spacing w:after="0" w:line="240" w:lineRule="auto"/>
              <w:rPr>
                <w:rFonts w:ascii="Times New Roman" w:eastAsia="Times New Roman" w:hAnsi="Times New Roman"/>
                <w:lang w:val="en-GB"/>
              </w:rPr>
            </w:pPr>
            <w:r w:rsidRPr="00AD2105">
              <w:rPr>
                <w:rFonts w:ascii="Times New Roman" w:hAnsi="Times New Roman"/>
                <w:b/>
                <w:lang w:val="en-GB"/>
              </w:rPr>
              <w:t>Number of Credits</w:t>
            </w:r>
            <w:r w:rsidRPr="00AD2105">
              <w:rPr>
                <w:rFonts w:ascii="Times New Roman" w:hAnsi="Times New Roman"/>
                <w:lang w:val="en-GB"/>
              </w:rPr>
              <w:t xml:space="preserve">: </w:t>
            </w:r>
            <w:r w:rsidR="002A746F">
              <w:rPr>
                <w:rFonts w:ascii="Times New Roman" w:hAnsi="Times New Roman"/>
                <w:lang w:val="en-GB"/>
              </w:rPr>
              <w:t>5</w:t>
            </w:r>
            <w:r w:rsidRPr="00AD2105">
              <w:rPr>
                <w:rFonts w:ascii="Times New Roman" w:hAnsi="Times New Roman"/>
                <w:vanish/>
                <w:lang w:val="en-GB"/>
              </w:rPr>
              <w:t>4</w:t>
            </w:r>
          </w:p>
        </w:tc>
      </w:tr>
      <w:tr w:rsidR="00813419" w:rsidRPr="00AD2105"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AD2105" w:rsidRDefault="00813419" w:rsidP="00115D5B">
            <w:pPr>
              <w:spacing w:after="0" w:line="240" w:lineRule="auto"/>
              <w:rPr>
                <w:rFonts w:ascii="Times New Roman" w:eastAsia="Times New Roman" w:hAnsi="Times New Roman"/>
                <w:iCs/>
                <w:lang w:val="en-GB"/>
              </w:rPr>
            </w:pPr>
            <w:r w:rsidRPr="00AD2105">
              <w:rPr>
                <w:rFonts w:ascii="Times New Roman" w:hAnsi="Times New Roman"/>
                <w:b/>
                <w:lang w:val="en-GB"/>
              </w:rPr>
              <w:t>Recommended Term:</w:t>
            </w:r>
            <w:r w:rsidR="002613BD" w:rsidRPr="00AD2105">
              <w:rPr>
                <w:rFonts w:ascii="Times New Roman" w:hAnsi="Times New Roman"/>
                <w:lang w:val="en-GB"/>
              </w:rPr>
              <w:t xml:space="preserve"> 6</w:t>
            </w:r>
            <w:r w:rsidR="002613BD" w:rsidRPr="00AD2105">
              <w:rPr>
                <w:rFonts w:ascii="Times New Roman" w:hAnsi="Times New Roman"/>
                <w:vertAlign w:val="superscript"/>
                <w:lang w:val="en-GB"/>
              </w:rPr>
              <w:t>th</w:t>
            </w:r>
            <w:r w:rsidR="002613BD" w:rsidRPr="00AD2105">
              <w:rPr>
                <w:rFonts w:ascii="Times New Roman" w:hAnsi="Times New Roman"/>
                <w:lang w:val="en-GB"/>
              </w:rPr>
              <w:t xml:space="preserve"> Semester</w:t>
            </w:r>
            <w:r w:rsidRPr="00AD2105">
              <w:rPr>
                <w:rFonts w:ascii="Times New Roman" w:hAnsi="Times New Roman"/>
                <w:vanish/>
                <w:lang w:val="en-GB"/>
              </w:rPr>
              <w:t>2. semester</w:t>
            </w:r>
          </w:p>
        </w:tc>
      </w:tr>
      <w:tr w:rsidR="00813419" w:rsidRPr="00AD2105"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AD2105" w:rsidRDefault="00813419" w:rsidP="000061FC">
            <w:pPr>
              <w:spacing w:after="0" w:line="240" w:lineRule="auto"/>
              <w:rPr>
                <w:rFonts w:ascii="Times New Roman" w:eastAsia="Times New Roman" w:hAnsi="Times New Roman"/>
                <w:b/>
                <w:lang w:val="en-GB"/>
              </w:rPr>
            </w:pPr>
            <w:r w:rsidRPr="00AD2105">
              <w:rPr>
                <w:rFonts w:ascii="Times New Roman" w:hAnsi="Times New Roman"/>
                <w:b/>
                <w:lang w:val="en-GB"/>
              </w:rPr>
              <w:t>Degree of Study:</w:t>
            </w:r>
            <w:r w:rsidR="002613BD" w:rsidRPr="00AD2105">
              <w:rPr>
                <w:rFonts w:ascii="Times New Roman" w:hAnsi="Times New Roman"/>
                <w:lang w:val="en-GB"/>
              </w:rPr>
              <w:t xml:space="preserve"> 1</w:t>
            </w:r>
            <w:r w:rsidR="002613BD" w:rsidRPr="00AD2105">
              <w:rPr>
                <w:rFonts w:ascii="Times New Roman" w:hAnsi="Times New Roman"/>
                <w:vertAlign w:val="superscript"/>
                <w:lang w:val="en-GB"/>
              </w:rPr>
              <w:t>st</w:t>
            </w:r>
            <w:r w:rsidR="002613BD" w:rsidRPr="00AD2105">
              <w:rPr>
                <w:rFonts w:ascii="Times New Roman" w:hAnsi="Times New Roman"/>
                <w:lang w:val="en-GB"/>
              </w:rPr>
              <w:t xml:space="preserve"> Degree</w:t>
            </w:r>
            <w:r w:rsidRPr="00AD2105">
              <w:rPr>
                <w:rFonts w:ascii="Times New Roman" w:hAnsi="Times New Roman"/>
                <w:vanish/>
                <w:lang w:val="en-GB"/>
              </w:rPr>
              <w:t>2. stupeň</w:t>
            </w:r>
          </w:p>
        </w:tc>
      </w:tr>
      <w:tr w:rsidR="00813419" w:rsidRPr="00AD2105"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AD2105" w:rsidRDefault="00813419" w:rsidP="00AA61AE">
            <w:pPr>
              <w:spacing w:after="0" w:line="240" w:lineRule="auto"/>
              <w:rPr>
                <w:rFonts w:ascii="Times New Roman" w:eastAsia="Times New Roman" w:hAnsi="Times New Roman"/>
                <w:lang w:val="en-GB"/>
              </w:rPr>
            </w:pPr>
            <w:r w:rsidRPr="00AD2105">
              <w:rPr>
                <w:rFonts w:ascii="Times New Roman" w:hAnsi="Times New Roman"/>
                <w:b/>
                <w:lang w:val="en-GB"/>
              </w:rPr>
              <w:t xml:space="preserve">Pre-requisites: </w:t>
            </w:r>
          </w:p>
        </w:tc>
      </w:tr>
      <w:tr w:rsidR="00813419" w:rsidRPr="00AD2105" w:rsidTr="00AD2105">
        <w:trPr>
          <w:cantSplit/>
          <w:trHeight w:val="1273"/>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AD2105" w:rsidRDefault="00813419" w:rsidP="000061FC">
            <w:pPr>
              <w:spacing w:after="0" w:line="240" w:lineRule="auto"/>
              <w:rPr>
                <w:rFonts w:ascii="Times New Roman" w:hAnsi="Times New Roman"/>
                <w:b/>
                <w:lang w:val="en-GB"/>
              </w:rPr>
            </w:pPr>
            <w:r w:rsidRPr="00AD2105">
              <w:rPr>
                <w:rFonts w:ascii="Times New Roman" w:hAnsi="Times New Roman"/>
                <w:b/>
                <w:lang w:val="en-GB"/>
              </w:rPr>
              <w:t>Course Requirements:</w:t>
            </w:r>
          </w:p>
          <w:p w:rsidR="00AD2105" w:rsidRPr="00AD2105" w:rsidRDefault="00AD2105" w:rsidP="00AD2105">
            <w:pPr>
              <w:spacing w:after="0" w:line="240" w:lineRule="auto"/>
              <w:jc w:val="both"/>
              <w:rPr>
                <w:rFonts w:ascii="Times New Roman" w:eastAsia="Times New Roman" w:hAnsi="Times New Roman"/>
                <w:lang w:val="en-GB" w:eastAsia="cs-CZ"/>
              </w:rPr>
            </w:pPr>
            <w:r w:rsidRPr="00AD2105">
              <w:rPr>
                <w:rFonts w:ascii="Times New Roman" w:eastAsia="Times New Roman" w:hAnsi="Times New Roman"/>
                <w:b/>
                <w:lang w:val="en-GB" w:eastAsia="cs-CZ"/>
              </w:rPr>
              <w:t>Continuous Assessment:</w:t>
            </w:r>
            <w:r w:rsidRPr="00AD2105">
              <w:rPr>
                <w:rFonts w:ascii="Times New Roman" w:eastAsia="Times New Roman" w:hAnsi="Times New Roman"/>
                <w:lang w:val="en-GB" w:eastAsia="cs-CZ"/>
              </w:rPr>
              <w:t xml:space="preserve"> One practical valued at 100 points. The grade distribution is as follows: A - at least 94 points, B - at least 86 points, C - at least 76 points, D - at least 66 points, and E - at least 56 points. A student who earns less than 56 points will fail to meet the requirements assessment.</w:t>
            </w:r>
          </w:p>
          <w:p w:rsidR="00AD2105" w:rsidRPr="00AD2105" w:rsidRDefault="00AD2105" w:rsidP="00AD2105">
            <w:pPr>
              <w:spacing w:after="0" w:line="240" w:lineRule="auto"/>
              <w:jc w:val="both"/>
              <w:outlineLvl w:val="0"/>
              <w:rPr>
                <w:rFonts w:ascii="Times New Roman" w:eastAsia="Times New Roman" w:hAnsi="Times New Roman"/>
                <w:lang w:val="en-GB"/>
              </w:rPr>
            </w:pPr>
            <w:r w:rsidRPr="00AD2105">
              <w:rPr>
                <w:rFonts w:ascii="Times New Roman" w:eastAsia="Times New Roman" w:hAnsi="Times New Roman"/>
                <w:b/>
                <w:lang w:val="en-GB" w:eastAsia="cs-CZ"/>
              </w:rPr>
              <w:t xml:space="preserve">Final Assessment: </w:t>
            </w:r>
            <w:r w:rsidRPr="00AD2105">
              <w:rPr>
                <w:rFonts w:ascii="Times New Roman" w:eastAsia="Times New Roman" w:hAnsi="Times New Roman"/>
                <w:lang w:val="en-GB" w:eastAsia="cs-CZ"/>
              </w:rPr>
              <w:t xml:space="preserve">Evaluation „H “ </w:t>
            </w:r>
          </w:p>
        </w:tc>
      </w:tr>
      <w:tr w:rsidR="00813419" w:rsidRPr="00AD2105" w:rsidTr="00AD2105">
        <w:trPr>
          <w:cantSplit/>
          <w:trHeight w:val="131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AD2105" w:rsidRDefault="00813419" w:rsidP="00B45FA6">
            <w:pPr>
              <w:spacing w:line="240" w:lineRule="auto"/>
              <w:jc w:val="both"/>
              <w:rPr>
                <w:rFonts w:ascii="Tahoma" w:hAnsi="Tahoma" w:cs="Tahoma"/>
                <w:lang w:val="en-GB"/>
              </w:rPr>
            </w:pPr>
            <w:r w:rsidRPr="00AD2105">
              <w:rPr>
                <w:rFonts w:ascii="Times New Roman" w:hAnsi="Times New Roman"/>
                <w:b/>
                <w:lang w:val="en-GB"/>
              </w:rPr>
              <w:t>Course Outcome:</w:t>
            </w:r>
            <w:r w:rsidR="002613BD" w:rsidRPr="00AD2105">
              <w:rPr>
                <w:rFonts w:ascii="Times New Roman" w:hAnsi="Times New Roman"/>
                <w:lang w:val="en-GB"/>
              </w:rPr>
              <w:t xml:space="preserve"> </w:t>
            </w:r>
            <w:r w:rsidR="00AD2105" w:rsidRPr="00AD2105">
              <w:rPr>
                <w:rFonts w:ascii="Times New Roman" w:hAnsi="Times New Roman"/>
                <w:lang w:val="en-GB"/>
              </w:rPr>
              <w:t>The students are expected to acquire advanced knowledge about theoretical and practical aspects of service intervention performing by law enforcement members. The lectures will focus on using of selected police techniques and coercive means used during service interventions. The student will be able to solve the basic police situations connected with checking, arresting, escort and others related police activities.</w:t>
            </w:r>
            <w:r w:rsidRPr="00AD2105">
              <w:rPr>
                <w:rFonts w:ascii="Times New Roman" w:hAnsi="Times New Roman"/>
                <w:vanish/>
                <w:lang w:val="en-GB"/>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AD2105"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AD2105" w:rsidRDefault="00415E90" w:rsidP="00C142DF">
            <w:pPr>
              <w:pStyle w:val="Zkladntext"/>
              <w:rPr>
                <w:sz w:val="22"/>
                <w:szCs w:val="22"/>
                <w:lang w:val="en-GB"/>
              </w:rPr>
            </w:pPr>
            <w:r w:rsidRPr="00AD2105">
              <w:rPr>
                <w:sz w:val="22"/>
                <w:szCs w:val="22"/>
                <w:lang w:val="en-GB"/>
              </w:rPr>
              <w:t>Course Description</w:t>
            </w:r>
            <w:r w:rsidR="00813419" w:rsidRPr="00AD2105">
              <w:rPr>
                <w:sz w:val="22"/>
                <w:szCs w:val="22"/>
                <w:lang w:val="en-GB"/>
              </w:rPr>
              <w:t>:</w:t>
            </w:r>
          </w:p>
          <w:p w:rsidR="00AD2105" w:rsidRPr="00AD2105" w:rsidRDefault="00AD2105" w:rsidP="00AD2105">
            <w:pPr>
              <w:pStyle w:val="Zpat"/>
              <w:numPr>
                <w:ilvl w:val="0"/>
                <w:numId w:val="1"/>
              </w:numPr>
              <w:jc w:val="both"/>
              <w:rPr>
                <w:sz w:val="22"/>
                <w:szCs w:val="22"/>
                <w:lang w:val="en-GB"/>
              </w:rPr>
            </w:pPr>
            <w:r w:rsidRPr="00AD2105">
              <w:rPr>
                <w:sz w:val="22"/>
                <w:szCs w:val="22"/>
                <w:lang w:val="en-GB"/>
              </w:rPr>
              <w:t xml:space="preserve">Introduction to the service interventions </w:t>
            </w:r>
          </w:p>
          <w:p w:rsidR="00AD2105" w:rsidRPr="00AD2105" w:rsidRDefault="00AD2105" w:rsidP="00AD2105">
            <w:pPr>
              <w:pStyle w:val="Zpat"/>
              <w:numPr>
                <w:ilvl w:val="0"/>
                <w:numId w:val="1"/>
              </w:numPr>
              <w:jc w:val="both"/>
              <w:rPr>
                <w:sz w:val="22"/>
                <w:szCs w:val="22"/>
                <w:lang w:val="en-GB"/>
              </w:rPr>
            </w:pPr>
            <w:r w:rsidRPr="00AD2105">
              <w:rPr>
                <w:sz w:val="22"/>
                <w:szCs w:val="22"/>
                <w:lang w:val="en-GB"/>
              </w:rPr>
              <w:t>Selected techniques for police action</w:t>
            </w:r>
          </w:p>
          <w:p w:rsidR="00AD2105" w:rsidRPr="00AD2105" w:rsidRDefault="00AD2105" w:rsidP="00AD2105">
            <w:pPr>
              <w:pStyle w:val="Zpat"/>
              <w:numPr>
                <w:ilvl w:val="0"/>
                <w:numId w:val="1"/>
              </w:numPr>
              <w:jc w:val="both"/>
              <w:rPr>
                <w:sz w:val="22"/>
                <w:szCs w:val="22"/>
                <w:lang w:val="en-GB"/>
              </w:rPr>
            </w:pPr>
            <w:r w:rsidRPr="00AD2105">
              <w:rPr>
                <w:sz w:val="22"/>
                <w:szCs w:val="22"/>
                <w:lang w:val="en-GB"/>
              </w:rPr>
              <w:t>Handcuffing</w:t>
            </w:r>
          </w:p>
          <w:p w:rsidR="00AD2105" w:rsidRPr="00AD2105" w:rsidRDefault="00AD2105" w:rsidP="00AD2105">
            <w:pPr>
              <w:pStyle w:val="Zpat"/>
              <w:numPr>
                <w:ilvl w:val="0"/>
                <w:numId w:val="1"/>
              </w:numPr>
              <w:jc w:val="both"/>
              <w:rPr>
                <w:sz w:val="22"/>
                <w:szCs w:val="22"/>
                <w:lang w:val="en-GB"/>
              </w:rPr>
            </w:pPr>
            <w:r w:rsidRPr="00AD2105">
              <w:rPr>
                <w:sz w:val="22"/>
                <w:szCs w:val="22"/>
                <w:lang w:val="en-GB"/>
              </w:rPr>
              <w:t xml:space="preserve">Coercive means </w:t>
            </w:r>
          </w:p>
          <w:p w:rsidR="00AD2105" w:rsidRPr="00AD2105" w:rsidRDefault="00AD2105" w:rsidP="00AD2105">
            <w:pPr>
              <w:pStyle w:val="Zpat"/>
              <w:numPr>
                <w:ilvl w:val="0"/>
                <w:numId w:val="1"/>
              </w:numPr>
              <w:jc w:val="both"/>
              <w:rPr>
                <w:sz w:val="22"/>
                <w:szCs w:val="22"/>
                <w:lang w:val="en-GB"/>
              </w:rPr>
            </w:pPr>
            <w:r w:rsidRPr="00AD2105">
              <w:rPr>
                <w:sz w:val="22"/>
                <w:szCs w:val="22"/>
                <w:lang w:val="en-GB"/>
              </w:rPr>
              <w:t xml:space="preserve">Service interventions in traffic   </w:t>
            </w:r>
          </w:p>
          <w:p w:rsidR="00C142DF" w:rsidRPr="00AD2105" w:rsidRDefault="00AD2105" w:rsidP="00AD2105">
            <w:pPr>
              <w:pStyle w:val="Zpat"/>
              <w:numPr>
                <w:ilvl w:val="0"/>
                <w:numId w:val="1"/>
              </w:numPr>
              <w:jc w:val="both"/>
              <w:rPr>
                <w:sz w:val="22"/>
                <w:szCs w:val="22"/>
                <w:lang w:val="en-GB"/>
              </w:rPr>
            </w:pPr>
            <w:r w:rsidRPr="00AD2105">
              <w:rPr>
                <w:sz w:val="22"/>
                <w:szCs w:val="22"/>
                <w:lang w:val="en-GB"/>
              </w:rPr>
              <w:t>Service interventions in buildings</w:t>
            </w:r>
          </w:p>
          <w:p w:rsidR="00AD2105" w:rsidRPr="00AD2105" w:rsidRDefault="00AD2105" w:rsidP="00AF4726">
            <w:pPr>
              <w:pStyle w:val="Zpat"/>
              <w:numPr>
                <w:ilvl w:val="0"/>
                <w:numId w:val="1"/>
              </w:numPr>
              <w:jc w:val="both"/>
              <w:rPr>
                <w:vanish/>
                <w:sz w:val="22"/>
                <w:szCs w:val="22"/>
                <w:lang w:val="en-GB"/>
              </w:rPr>
            </w:pPr>
          </w:p>
          <w:p w:rsidR="00AD2105" w:rsidRPr="00AD2105" w:rsidRDefault="00AD2105" w:rsidP="00AF4726">
            <w:pPr>
              <w:pStyle w:val="Zpat"/>
              <w:numPr>
                <w:ilvl w:val="0"/>
                <w:numId w:val="1"/>
              </w:numPr>
              <w:jc w:val="both"/>
              <w:rPr>
                <w:vanish/>
                <w:sz w:val="22"/>
                <w:szCs w:val="22"/>
                <w:lang w:val="en-GB"/>
              </w:rPr>
            </w:pPr>
          </w:p>
          <w:p w:rsidR="00AD2105" w:rsidRPr="00AD2105" w:rsidRDefault="00AD2105" w:rsidP="00AF4726">
            <w:pPr>
              <w:pStyle w:val="Zpat"/>
              <w:numPr>
                <w:ilvl w:val="0"/>
                <w:numId w:val="1"/>
              </w:numPr>
              <w:jc w:val="both"/>
              <w:rPr>
                <w:vanish/>
                <w:sz w:val="22"/>
                <w:szCs w:val="22"/>
                <w:lang w:val="en-GB"/>
              </w:rPr>
            </w:pPr>
          </w:p>
          <w:p w:rsidR="00AD2105" w:rsidRPr="00AD2105" w:rsidRDefault="00AD2105" w:rsidP="00AF4726">
            <w:pPr>
              <w:pStyle w:val="Zpat"/>
              <w:numPr>
                <w:ilvl w:val="0"/>
                <w:numId w:val="1"/>
              </w:numPr>
              <w:jc w:val="both"/>
              <w:rPr>
                <w:vanish/>
                <w:sz w:val="22"/>
                <w:szCs w:val="22"/>
                <w:lang w:val="en-GB"/>
              </w:rPr>
            </w:pPr>
          </w:p>
          <w:p w:rsidR="00C63858" w:rsidRPr="00AD2105" w:rsidRDefault="00C142DF" w:rsidP="00AF4726">
            <w:pPr>
              <w:pStyle w:val="Zpat"/>
              <w:numPr>
                <w:ilvl w:val="0"/>
                <w:numId w:val="1"/>
              </w:numPr>
              <w:jc w:val="both"/>
              <w:rPr>
                <w:vanish/>
                <w:sz w:val="22"/>
                <w:szCs w:val="22"/>
                <w:lang w:val="en-GB"/>
              </w:rPr>
            </w:pPr>
            <w:r w:rsidRPr="00AD2105">
              <w:rPr>
                <w:sz w:val="22"/>
                <w:szCs w:val="22"/>
                <w:lang w:val="en-GB"/>
              </w:rPr>
              <w:fldChar w:fldCharType="begin">
                <w:ffData>
                  <w:name w:val="Text19"/>
                  <w:enabled/>
                  <w:calcOnExit w:val="0"/>
                  <w:textInput/>
                </w:ffData>
              </w:fldChar>
            </w:r>
            <w:r w:rsidRPr="00AD2105">
              <w:rPr>
                <w:sz w:val="22"/>
                <w:szCs w:val="22"/>
                <w:lang w:val="en-GB"/>
              </w:rPr>
              <w:instrText xml:space="preserve"> FORMTEXT </w:instrText>
            </w:r>
            <w:r w:rsidR="002A746F">
              <w:rPr>
                <w:sz w:val="22"/>
                <w:szCs w:val="22"/>
                <w:lang w:val="en-GB"/>
              </w:rPr>
            </w:r>
            <w:r w:rsidR="002A746F">
              <w:rPr>
                <w:sz w:val="22"/>
                <w:szCs w:val="22"/>
                <w:lang w:val="en-GB"/>
              </w:rPr>
              <w:fldChar w:fldCharType="separate"/>
            </w:r>
            <w:r w:rsidRPr="00AD2105">
              <w:rPr>
                <w:sz w:val="22"/>
                <w:szCs w:val="22"/>
                <w:lang w:val="en-GB"/>
              </w:rPr>
              <w:fldChar w:fldCharType="end"/>
            </w:r>
            <w:r w:rsidRPr="00AD2105">
              <w:rPr>
                <w:vanish/>
                <w:sz w:val="22"/>
                <w:szCs w:val="22"/>
                <w:lang w:val="en-GB"/>
              </w:rPr>
              <w:t xml:space="preserve"> 1. Pojem, predmet, pramene obchodného práva</w:t>
            </w:r>
            <w:r w:rsidR="00C63858" w:rsidRPr="00AD2105">
              <w:rPr>
                <w:vanish/>
                <w:sz w:val="22"/>
                <w:szCs w:val="22"/>
                <w:lang w:val="en-GB"/>
              </w:rPr>
              <w:t xml:space="preserve">                                               2. Základné inštitúty obchodného práva (podnikanie, podnikateľ, podnik....)</w:t>
            </w:r>
          </w:p>
          <w:p w:rsidR="00C63858" w:rsidRPr="00AD2105" w:rsidRDefault="00C63858" w:rsidP="000061FC">
            <w:pPr>
              <w:spacing w:after="0" w:line="240" w:lineRule="auto"/>
              <w:rPr>
                <w:rFonts w:ascii="Times New Roman" w:hAnsi="Times New Roman"/>
                <w:vanish/>
                <w:lang w:val="en-GB"/>
              </w:rPr>
            </w:pPr>
            <w:r w:rsidRPr="00AD2105">
              <w:rPr>
                <w:rFonts w:ascii="Times New Roman" w:hAnsi="Times New Roman"/>
                <w:vanish/>
                <w:lang w:val="en-GB"/>
              </w:rPr>
              <w:t xml:space="preserve">                                               3. Právna ochrana hospodárskej súťaže</w:t>
            </w:r>
          </w:p>
          <w:p w:rsidR="00C63858" w:rsidRPr="00AD2105" w:rsidRDefault="00C63858" w:rsidP="000061FC">
            <w:pPr>
              <w:spacing w:after="0" w:line="240" w:lineRule="auto"/>
              <w:rPr>
                <w:rFonts w:ascii="Times New Roman" w:hAnsi="Times New Roman"/>
                <w:vanish/>
                <w:lang w:val="en-GB"/>
              </w:rPr>
            </w:pPr>
            <w:r w:rsidRPr="00AD2105">
              <w:rPr>
                <w:rFonts w:ascii="Times New Roman" w:hAnsi="Times New Roman"/>
                <w:vanish/>
                <w:lang w:val="en-GB"/>
              </w:rPr>
              <w:t xml:space="preserve">                                               4. Subjektívne a nesubjektívne formy podnikania</w:t>
            </w:r>
          </w:p>
          <w:p w:rsidR="00C63858" w:rsidRPr="00AD2105" w:rsidRDefault="00C63858" w:rsidP="000061FC">
            <w:pPr>
              <w:spacing w:after="0" w:line="240" w:lineRule="auto"/>
              <w:rPr>
                <w:rFonts w:ascii="Times New Roman" w:hAnsi="Times New Roman"/>
                <w:vanish/>
                <w:lang w:val="en-GB"/>
              </w:rPr>
            </w:pPr>
            <w:r w:rsidRPr="00AD2105">
              <w:rPr>
                <w:rFonts w:ascii="Times New Roman" w:hAnsi="Times New Roman"/>
                <w:vanish/>
                <w:lang w:val="en-GB"/>
              </w:rPr>
              <w:t xml:space="preserve">                                               5. Obchodné záväzkové vzťahy</w:t>
            </w:r>
          </w:p>
          <w:p w:rsidR="00C63858" w:rsidRPr="00AD2105" w:rsidRDefault="00C63858" w:rsidP="000061FC">
            <w:pPr>
              <w:spacing w:after="0" w:line="240" w:lineRule="auto"/>
              <w:rPr>
                <w:rFonts w:ascii="Times New Roman" w:hAnsi="Times New Roman"/>
                <w:vanish/>
                <w:lang w:val="en-GB"/>
              </w:rPr>
            </w:pPr>
            <w:r w:rsidRPr="00AD2105">
              <w:rPr>
                <w:rFonts w:ascii="Times New Roman" w:hAnsi="Times New Roman"/>
                <w:vanish/>
                <w:lang w:val="en-GB"/>
              </w:rPr>
              <w:t xml:space="preserve">                                               6. Zmluvná typológia podľa Obchodného zákonníka</w:t>
            </w:r>
          </w:p>
          <w:p w:rsidR="00813419" w:rsidRPr="00AD2105" w:rsidRDefault="00C63858" w:rsidP="000061FC">
            <w:pPr>
              <w:spacing w:after="0" w:line="240" w:lineRule="auto"/>
              <w:rPr>
                <w:rFonts w:ascii="Times New Roman" w:eastAsia="Times New Roman" w:hAnsi="Times New Roman"/>
                <w:lang w:val="en-GB"/>
              </w:rPr>
            </w:pPr>
            <w:r w:rsidRPr="00AD2105">
              <w:rPr>
                <w:rFonts w:ascii="Times New Roman" w:hAnsi="Times New Roman"/>
                <w:vanish/>
                <w:lang w:val="en-GB"/>
              </w:rPr>
              <w:t xml:space="preserve">                                               7. Konkurz a reštrukturalizácia. Verejné obstarávanie                  </w:t>
            </w:r>
          </w:p>
        </w:tc>
      </w:tr>
      <w:tr w:rsidR="00813419" w:rsidRPr="00AD2105"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AD2105" w:rsidRDefault="00813419" w:rsidP="000061FC">
            <w:pPr>
              <w:spacing w:after="0" w:line="240" w:lineRule="auto"/>
              <w:rPr>
                <w:rFonts w:ascii="Times New Roman" w:hAnsi="Times New Roman"/>
                <w:lang w:val="en-GB"/>
              </w:rPr>
            </w:pPr>
            <w:r w:rsidRPr="00AD2105">
              <w:rPr>
                <w:rFonts w:ascii="Times New Roman" w:hAnsi="Times New Roman"/>
                <w:b/>
                <w:lang w:val="en-GB"/>
              </w:rPr>
              <w:t>Recommended Reading:</w:t>
            </w:r>
          </w:p>
          <w:p w:rsidR="00AD2105" w:rsidRPr="00AD2105" w:rsidRDefault="00AD2105" w:rsidP="00AD2105">
            <w:pPr>
              <w:spacing w:after="0" w:line="240" w:lineRule="auto"/>
              <w:rPr>
                <w:rFonts w:ascii="Times New Roman" w:hAnsi="Times New Roman"/>
                <w:lang w:val="en-GB"/>
              </w:rPr>
            </w:pPr>
            <w:r w:rsidRPr="00AD2105">
              <w:rPr>
                <w:rFonts w:ascii="Times New Roman" w:hAnsi="Times New Roman"/>
                <w:lang w:val="en-GB"/>
              </w:rPr>
              <w:t>LOREN W. CHRISTENSEN: Defensive Tactics: Modern Arrest and Control Techniques for Today's Police Warrior. Turtle Press, 2008., ISBN 978-18-8033-6991.</w:t>
            </w:r>
          </w:p>
          <w:p w:rsidR="00AD2105" w:rsidRPr="00AD2105" w:rsidRDefault="00AD2105" w:rsidP="00AD2105">
            <w:pPr>
              <w:spacing w:after="0" w:line="240" w:lineRule="auto"/>
              <w:rPr>
                <w:rFonts w:ascii="Times New Roman" w:hAnsi="Times New Roman"/>
                <w:lang w:val="en-GB"/>
              </w:rPr>
            </w:pPr>
            <w:proofErr w:type="spellStart"/>
            <w:r w:rsidRPr="00AD2105">
              <w:rPr>
                <w:rFonts w:ascii="Times New Roman" w:hAnsi="Times New Roman"/>
                <w:lang w:val="en-GB"/>
              </w:rPr>
              <w:t>KELLYMcCANN</w:t>
            </w:r>
            <w:proofErr w:type="spellEnd"/>
            <w:r w:rsidRPr="00AD2105">
              <w:rPr>
                <w:rFonts w:ascii="Times New Roman" w:hAnsi="Times New Roman"/>
                <w:lang w:val="en-GB"/>
              </w:rPr>
              <w:t>: Combative for Street Survival: Hard-Core Countermeasures for High-Risk situations. Black Belt Communications, Incorporated, 2009. ISBN 978-0-8975-0176-7.</w:t>
            </w:r>
          </w:p>
          <w:p w:rsidR="00D254DD" w:rsidRPr="00AD2105" w:rsidRDefault="00AD2105" w:rsidP="00AD2105">
            <w:pPr>
              <w:spacing w:after="0" w:line="240" w:lineRule="auto"/>
              <w:rPr>
                <w:rFonts w:ascii="Times New Roman" w:hAnsi="Times New Roman"/>
                <w:lang w:val="en-GB"/>
              </w:rPr>
            </w:pPr>
            <w:r w:rsidRPr="00AD2105">
              <w:rPr>
                <w:rFonts w:ascii="Times New Roman" w:hAnsi="Times New Roman"/>
                <w:lang w:val="en-GB"/>
              </w:rPr>
              <w:t>LAWRENCE A. KANE: Surviving Armed Assaults: A Martial Artist's Guide to Weapons, Street Violence, &amp; Countervailing Force. Martial Arts and Self Defence Series YMAA Publication Centre, 2006. ISBN 978-15-9439-0715.</w:t>
            </w:r>
          </w:p>
        </w:tc>
      </w:tr>
      <w:tr w:rsidR="00813419" w:rsidRPr="00AD2105"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AD2105" w:rsidRDefault="00813419" w:rsidP="000061FC">
            <w:pPr>
              <w:spacing w:after="0" w:line="240" w:lineRule="auto"/>
              <w:rPr>
                <w:rFonts w:ascii="Times New Roman" w:eastAsia="Times New Roman" w:hAnsi="Times New Roman"/>
                <w:iCs/>
                <w:lang w:val="en-GB"/>
              </w:rPr>
            </w:pPr>
            <w:r w:rsidRPr="00AD2105">
              <w:rPr>
                <w:rFonts w:ascii="Times New Roman" w:hAnsi="Times New Roman"/>
                <w:b/>
                <w:lang w:val="en-GB"/>
              </w:rPr>
              <w:t>Knowledge of Language Required to Successfully Complete the Course:</w:t>
            </w:r>
            <w:r w:rsidR="002613BD" w:rsidRPr="00AD2105">
              <w:rPr>
                <w:rFonts w:ascii="Times New Roman" w:hAnsi="Times New Roman"/>
                <w:lang w:val="en-GB"/>
              </w:rPr>
              <w:t xml:space="preserve"> English</w:t>
            </w:r>
            <w:r w:rsidRPr="00AD2105">
              <w:rPr>
                <w:rFonts w:ascii="Times New Roman" w:hAnsi="Times New Roman"/>
                <w:vanish/>
                <w:lang w:val="en-GB"/>
              </w:rPr>
              <w:t>slovenský</w:t>
            </w:r>
          </w:p>
        </w:tc>
      </w:tr>
      <w:tr w:rsidR="00813419" w:rsidRPr="00AD2105"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AD2105" w:rsidRDefault="00813419" w:rsidP="00D50446">
            <w:pPr>
              <w:spacing w:after="0" w:line="240" w:lineRule="auto"/>
              <w:rPr>
                <w:rFonts w:ascii="Times New Roman" w:eastAsia="Times New Roman" w:hAnsi="Times New Roman"/>
                <w:b/>
                <w:iCs/>
                <w:lang w:val="en-GB"/>
              </w:rPr>
            </w:pPr>
            <w:r w:rsidRPr="00AD2105">
              <w:rPr>
                <w:rFonts w:ascii="Times New Roman" w:hAnsi="Times New Roman"/>
                <w:b/>
                <w:lang w:val="en-GB"/>
              </w:rPr>
              <w:t xml:space="preserve">Notes: </w:t>
            </w:r>
            <w:r w:rsidRPr="00AD2105">
              <w:rPr>
                <w:rFonts w:ascii="Times New Roman" w:hAnsi="Times New Roman"/>
                <w:vanish/>
                <w:lang w:val="en-GB"/>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AD2105"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813419" w:rsidRPr="00AD2105" w:rsidRDefault="00813419" w:rsidP="009F2142">
            <w:pPr>
              <w:spacing w:after="0" w:line="240" w:lineRule="auto"/>
              <w:jc w:val="both"/>
              <w:rPr>
                <w:rFonts w:ascii="Times New Roman" w:hAnsi="Times New Roman"/>
                <w:b/>
                <w:iCs/>
                <w:lang w:val="en-GB"/>
              </w:rPr>
            </w:pPr>
            <w:r w:rsidRPr="00AD2105">
              <w:rPr>
                <w:rFonts w:ascii="Times New Roman" w:hAnsi="Times New Roman"/>
                <w:b/>
                <w:lang w:val="en-GB"/>
              </w:rPr>
              <w:t>Course Assessment:</w:t>
            </w:r>
          </w:p>
          <w:p w:rsidR="00FC1202" w:rsidRPr="00AD2105" w:rsidRDefault="00FC1202" w:rsidP="009F2142">
            <w:pPr>
              <w:spacing w:after="0" w:line="240" w:lineRule="auto"/>
              <w:jc w:val="both"/>
              <w:rPr>
                <w:rFonts w:ascii="Times New Roman" w:hAnsi="Times New Roman"/>
                <w:lang w:val="en-GB"/>
              </w:rPr>
            </w:pPr>
            <w:r w:rsidRPr="00AD2105">
              <w:rPr>
                <w:rFonts w:ascii="Times New Roman" w:hAnsi="Times New Roman"/>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AD2105" w:rsidTr="00A005A5">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A</w:t>
                  </w:r>
                </w:p>
              </w:tc>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B</w:t>
                  </w:r>
                </w:p>
              </w:tc>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C</w:t>
                  </w:r>
                </w:p>
              </w:tc>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D</w:t>
                  </w:r>
                </w:p>
              </w:tc>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E</w:t>
                  </w:r>
                </w:p>
              </w:tc>
              <w:tc>
                <w:tcPr>
                  <w:tcW w:w="1801" w:type="dxa"/>
                  <w:tcBorders>
                    <w:top w:val="single" w:sz="4" w:space="0" w:color="auto"/>
                    <w:left w:val="single" w:sz="4" w:space="0" w:color="auto"/>
                    <w:bottom w:val="single" w:sz="4" w:space="0" w:color="auto"/>
                    <w:right w:val="single" w:sz="4" w:space="0" w:color="auto"/>
                  </w:tcBorders>
                </w:tcPr>
                <w:p w:rsidR="002613BD" w:rsidRPr="00AD2105" w:rsidRDefault="00B45FA6" w:rsidP="00A005A5">
                  <w:pPr>
                    <w:spacing w:after="0" w:line="240" w:lineRule="auto"/>
                    <w:jc w:val="center"/>
                    <w:rPr>
                      <w:rFonts w:ascii="Times New Roman" w:eastAsia="Times New Roman" w:hAnsi="Times New Roman"/>
                      <w:lang w:val="en-GB"/>
                    </w:rPr>
                  </w:pPr>
                  <w:r w:rsidRPr="00AD2105">
                    <w:rPr>
                      <w:rFonts w:ascii="Times New Roman" w:eastAsia="Times New Roman" w:hAnsi="Times New Roman"/>
                      <w:lang w:val="en-GB"/>
                    </w:rPr>
                    <w:t>FX</w:t>
                  </w:r>
                </w:p>
              </w:tc>
            </w:tr>
            <w:tr w:rsidR="00813419" w:rsidRPr="00AD2105"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center"/>
                    <w:rPr>
                      <w:rFonts w:ascii="Times New Roman" w:eastAsia="Times New Roman" w:hAnsi="Times New Roman"/>
                      <w:vanish/>
                      <w:lang w:val="en-GB"/>
                    </w:rPr>
                  </w:pPr>
                  <w:r w:rsidRPr="00AD2105">
                    <w:rPr>
                      <w:rFonts w:ascii="Times New Roman" w:hAnsi="Times New Roman"/>
                      <w:vanish/>
                      <w:lang w:val="en-GB"/>
                    </w:rPr>
                    <w:t>FX</w:t>
                  </w:r>
                </w:p>
              </w:tc>
            </w:tr>
            <w:tr w:rsidR="00813419" w:rsidRPr="00AD2105" w:rsidTr="00D50446">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c>
                <w:tcPr>
                  <w:tcW w:w="1801" w:type="dxa"/>
                  <w:tcBorders>
                    <w:top w:val="single" w:sz="4" w:space="0" w:color="auto"/>
                    <w:left w:val="single" w:sz="4" w:space="0" w:color="auto"/>
                    <w:bottom w:val="single" w:sz="4" w:space="0" w:color="auto"/>
                    <w:right w:val="single" w:sz="4" w:space="0" w:color="auto"/>
                  </w:tcBorders>
                </w:tcPr>
                <w:p w:rsidR="00813419" w:rsidRPr="00AD2105" w:rsidRDefault="00813419" w:rsidP="009F2142">
                  <w:pPr>
                    <w:spacing w:after="0" w:line="240" w:lineRule="auto"/>
                    <w:jc w:val="center"/>
                    <w:rPr>
                      <w:rFonts w:ascii="Times New Roman" w:eastAsia="Times New Roman" w:hAnsi="Times New Roman"/>
                      <w:lang w:val="en-GB"/>
                    </w:rPr>
                  </w:pPr>
                </w:p>
              </w:tc>
            </w:tr>
          </w:tbl>
          <w:p w:rsidR="00813419" w:rsidRPr="00AD2105" w:rsidRDefault="00813419" w:rsidP="002A5153">
            <w:pPr>
              <w:spacing w:after="0" w:line="240" w:lineRule="auto"/>
              <w:jc w:val="both"/>
              <w:rPr>
                <w:rFonts w:ascii="Times New Roman" w:eastAsia="Times New Roman" w:hAnsi="Times New Roman"/>
                <w:b/>
                <w:iCs/>
                <w:lang w:val="en-GB"/>
              </w:rPr>
            </w:pPr>
          </w:p>
        </w:tc>
      </w:tr>
      <w:tr w:rsidR="00813419" w:rsidRPr="00AD2105"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A916D8" w:rsidRPr="00AD2105" w:rsidRDefault="00813419" w:rsidP="00A916D8">
            <w:pPr>
              <w:spacing w:after="0" w:line="240" w:lineRule="auto"/>
              <w:jc w:val="both"/>
              <w:rPr>
                <w:rFonts w:ascii="Times New Roman" w:hAnsi="Times New Roman"/>
                <w:iCs/>
                <w:vanish/>
                <w:lang w:val="en-GB"/>
              </w:rPr>
            </w:pPr>
            <w:r w:rsidRPr="00AD2105">
              <w:rPr>
                <w:rFonts w:ascii="Times New Roman" w:hAnsi="Times New Roman"/>
                <w:b/>
                <w:lang w:val="en-GB"/>
              </w:rPr>
              <w:t>Provided by:</w:t>
            </w:r>
            <w:r w:rsidRPr="00AD2105">
              <w:rPr>
                <w:rFonts w:ascii="Times New Roman" w:hAnsi="Times New Roman"/>
                <w:lang w:val="en-GB"/>
              </w:rPr>
              <w:t xml:space="preserve"> </w:t>
            </w:r>
            <w:r w:rsidR="002613BD" w:rsidRPr="00AD2105">
              <w:rPr>
                <w:rFonts w:ascii="Times New Roman" w:hAnsi="Times New Roman"/>
                <w:lang w:val="en-GB"/>
              </w:rPr>
              <w:t xml:space="preserve">JUDr. </w:t>
            </w:r>
            <w:r w:rsidR="00AD2105" w:rsidRPr="00AD2105">
              <w:rPr>
                <w:rFonts w:ascii="Times New Roman" w:hAnsi="Times New Roman"/>
                <w:lang w:val="en-GB"/>
              </w:rPr>
              <w:t>Vladimír Rampach</w:t>
            </w:r>
            <w:r w:rsidR="002613BD" w:rsidRPr="00AD2105">
              <w:rPr>
                <w:rFonts w:ascii="Times New Roman" w:hAnsi="Times New Roman"/>
                <w:lang w:val="en-GB"/>
              </w:rPr>
              <w:t>, PhD.</w:t>
            </w:r>
            <w:r w:rsidRPr="00AD2105">
              <w:rPr>
                <w:rFonts w:ascii="Times New Roman" w:hAnsi="Times New Roman"/>
                <w:vanish/>
                <w:lang w:val="en-GB"/>
              </w:rPr>
              <w:t>Prednášky: Doc. JUDr. Milan Šmátrala, CSc.</w:t>
            </w:r>
          </w:p>
          <w:p w:rsidR="00982211" w:rsidRPr="00AD2105" w:rsidRDefault="00982211" w:rsidP="00A916D8">
            <w:pPr>
              <w:spacing w:after="0" w:line="240" w:lineRule="auto"/>
              <w:jc w:val="both"/>
              <w:rPr>
                <w:rFonts w:ascii="Times New Roman" w:eastAsia="Times New Roman" w:hAnsi="Times New Roman"/>
                <w:b/>
                <w:vanish/>
                <w:lang w:val="en-GB"/>
              </w:rPr>
            </w:pPr>
            <w:r w:rsidRPr="00AD2105">
              <w:rPr>
                <w:rFonts w:ascii="Times New Roman" w:hAnsi="Times New Roman"/>
                <w:vanish/>
                <w:lang w:val="en-GB"/>
              </w:rPr>
              <w:t xml:space="preserve">                   Cvičenia: Doc. JUDr. Milan Šmátrala, CSc., JUDr. Ing. Štefan Neszméry</w:t>
            </w:r>
          </w:p>
          <w:p w:rsidR="00724B65" w:rsidRPr="00AD2105" w:rsidRDefault="00724B65" w:rsidP="002A5153">
            <w:pPr>
              <w:spacing w:after="0" w:line="240" w:lineRule="auto"/>
              <w:jc w:val="both"/>
              <w:rPr>
                <w:rFonts w:ascii="Times New Roman" w:eastAsia="Times New Roman" w:hAnsi="Times New Roman"/>
                <w:b/>
                <w:lang w:val="en-GB"/>
              </w:rPr>
            </w:pPr>
          </w:p>
        </w:tc>
      </w:tr>
      <w:tr w:rsidR="00813419" w:rsidRPr="00AD2105"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AD2105" w:rsidRDefault="00813419" w:rsidP="009F2142">
            <w:pPr>
              <w:spacing w:after="0" w:line="240" w:lineRule="auto"/>
              <w:jc w:val="both"/>
              <w:rPr>
                <w:rFonts w:ascii="Times New Roman" w:eastAsia="Times New Roman" w:hAnsi="Times New Roman"/>
                <w:b/>
                <w:iCs/>
                <w:lang w:val="en-GB"/>
              </w:rPr>
            </w:pPr>
            <w:r w:rsidRPr="00AD2105">
              <w:rPr>
                <w:rFonts w:ascii="Times New Roman" w:hAnsi="Times New Roman"/>
                <w:b/>
                <w:lang w:val="en-GB"/>
              </w:rPr>
              <w:t>Date of Last Amendment:</w:t>
            </w:r>
            <w:r w:rsidRPr="00AD2105">
              <w:rPr>
                <w:rFonts w:ascii="Times New Roman" w:hAnsi="Times New Roman"/>
                <w:lang w:val="en-GB"/>
              </w:rPr>
              <w:t xml:space="preserve"> </w:t>
            </w:r>
            <w:r w:rsidR="00AD2105">
              <w:rPr>
                <w:rFonts w:ascii="Times New Roman" w:hAnsi="Times New Roman"/>
                <w:lang w:val="en-GB"/>
              </w:rPr>
              <w:t>February</w:t>
            </w:r>
            <w:r w:rsidR="00415E90" w:rsidRPr="00AD2105">
              <w:rPr>
                <w:rFonts w:ascii="Times New Roman" w:hAnsi="Times New Roman"/>
                <w:lang w:val="en-GB"/>
              </w:rPr>
              <w:t xml:space="preserve"> </w:t>
            </w:r>
            <w:r w:rsidR="00AD2105">
              <w:rPr>
                <w:rFonts w:ascii="Times New Roman" w:hAnsi="Times New Roman"/>
                <w:lang w:val="en-GB"/>
              </w:rPr>
              <w:t>10</w:t>
            </w:r>
            <w:r w:rsidR="002613BD" w:rsidRPr="00AD2105">
              <w:rPr>
                <w:rFonts w:ascii="Times New Roman" w:hAnsi="Times New Roman"/>
                <w:vertAlign w:val="superscript"/>
                <w:lang w:val="en-GB"/>
              </w:rPr>
              <w:t>th</w:t>
            </w:r>
            <w:r w:rsidR="00BF7BBA" w:rsidRPr="00AD2105">
              <w:rPr>
                <w:rFonts w:ascii="Times New Roman" w:hAnsi="Times New Roman"/>
                <w:lang w:val="en-GB"/>
              </w:rPr>
              <w:t xml:space="preserve"> 20</w:t>
            </w:r>
            <w:r w:rsidR="00AD2105">
              <w:rPr>
                <w:rFonts w:ascii="Times New Roman" w:hAnsi="Times New Roman"/>
                <w:lang w:val="en-GB"/>
              </w:rPr>
              <w:t>23</w:t>
            </w:r>
            <w:r w:rsidRPr="00AD2105">
              <w:rPr>
                <w:rFonts w:ascii="Times New Roman" w:hAnsi="Times New Roman"/>
                <w:vanish/>
                <w:lang w:val="en-GB"/>
              </w:rPr>
              <w:t>15. 1. 2014</w:t>
            </w:r>
          </w:p>
        </w:tc>
      </w:tr>
      <w:tr w:rsidR="00813419" w:rsidRPr="00AD2105"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AD2105" w:rsidRDefault="00813419" w:rsidP="00A916D8">
            <w:pPr>
              <w:spacing w:after="0" w:line="240" w:lineRule="auto"/>
              <w:jc w:val="both"/>
              <w:rPr>
                <w:rFonts w:ascii="Times New Roman" w:eastAsia="Times New Roman" w:hAnsi="Times New Roman"/>
                <w:b/>
                <w:iCs/>
                <w:lang w:val="en-GB"/>
              </w:rPr>
            </w:pPr>
            <w:r w:rsidRPr="00AD2105">
              <w:rPr>
                <w:rFonts w:ascii="Times New Roman" w:hAnsi="Times New Roman"/>
                <w:b/>
                <w:lang w:val="en-GB"/>
              </w:rPr>
              <w:t>Approved by:</w:t>
            </w:r>
            <w:r w:rsidRPr="00AD2105">
              <w:rPr>
                <w:rFonts w:ascii="Times New Roman" w:hAnsi="Times New Roman"/>
                <w:lang w:val="en-GB"/>
              </w:rPr>
              <w:t xml:space="preserve">  </w:t>
            </w:r>
          </w:p>
        </w:tc>
      </w:tr>
    </w:tbl>
    <w:p w:rsidR="00813419" w:rsidRPr="00AD2105" w:rsidRDefault="00813419" w:rsidP="00BF7BBA">
      <w:pPr>
        <w:rPr>
          <w:rFonts w:ascii="Times New Roman" w:eastAsia="Times New Roman" w:hAnsi="Times New Roman"/>
          <w:lang w:val="en-GB"/>
        </w:rPr>
      </w:pPr>
    </w:p>
    <w:p w:rsidR="00AD2105" w:rsidRPr="00AD2105" w:rsidRDefault="00AD2105">
      <w:pPr>
        <w:rPr>
          <w:rFonts w:ascii="Times New Roman" w:eastAsia="Times New Roman" w:hAnsi="Times New Roman"/>
          <w:lang w:val="en-GB"/>
        </w:rPr>
      </w:pPr>
    </w:p>
    <w:sectPr w:rsidR="00AD2105" w:rsidRPr="00AD2105"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115D5B"/>
    <w:rsid w:val="00190FEC"/>
    <w:rsid w:val="001E2EE4"/>
    <w:rsid w:val="00215933"/>
    <w:rsid w:val="002526E6"/>
    <w:rsid w:val="002613BD"/>
    <w:rsid w:val="00284947"/>
    <w:rsid w:val="002A5153"/>
    <w:rsid w:val="002A746F"/>
    <w:rsid w:val="002F0DB2"/>
    <w:rsid w:val="002F4B5C"/>
    <w:rsid w:val="003A1051"/>
    <w:rsid w:val="00412912"/>
    <w:rsid w:val="00415E90"/>
    <w:rsid w:val="004A5C74"/>
    <w:rsid w:val="004B2204"/>
    <w:rsid w:val="004E79B9"/>
    <w:rsid w:val="004E7FA4"/>
    <w:rsid w:val="00526799"/>
    <w:rsid w:val="00532884"/>
    <w:rsid w:val="005945A1"/>
    <w:rsid w:val="005D1691"/>
    <w:rsid w:val="006B2737"/>
    <w:rsid w:val="00724B65"/>
    <w:rsid w:val="00810668"/>
    <w:rsid w:val="00813419"/>
    <w:rsid w:val="008720F4"/>
    <w:rsid w:val="0090645A"/>
    <w:rsid w:val="009344DE"/>
    <w:rsid w:val="00982211"/>
    <w:rsid w:val="00993066"/>
    <w:rsid w:val="009B12D1"/>
    <w:rsid w:val="009F2142"/>
    <w:rsid w:val="00A20557"/>
    <w:rsid w:val="00A916D8"/>
    <w:rsid w:val="00AA61AE"/>
    <w:rsid w:val="00AD2105"/>
    <w:rsid w:val="00AF4726"/>
    <w:rsid w:val="00B45FA6"/>
    <w:rsid w:val="00B57034"/>
    <w:rsid w:val="00B852FE"/>
    <w:rsid w:val="00BF7BBA"/>
    <w:rsid w:val="00C142DF"/>
    <w:rsid w:val="00C63858"/>
    <w:rsid w:val="00C671F8"/>
    <w:rsid w:val="00CD791E"/>
    <w:rsid w:val="00D01F10"/>
    <w:rsid w:val="00D254DD"/>
    <w:rsid w:val="00D50446"/>
    <w:rsid w:val="00E5147F"/>
    <w:rsid w:val="00EC27E5"/>
    <w:rsid w:val="00F67F5B"/>
    <w:rsid w:val="00F93432"/>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603D"/>
  <w15:docId w15:val="{5C585AEF-EDFF-49E3-B42B-9643C9A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 w:type="paragraph" w:styleId="Zkladntextodsazen">
    <w:name w:val="Body Text Indent"/>
    <w:basedOn w:val="Normln"/>
    <w:link w:val="ZkladntextodsazenChar"/>
    <w:uiPriority w:val="99"/>
    <w:semiHidden/>
    <w:unhideWhenUsed/>
    <w:rsid w:val="00AD2105"/>
    <w:pPr>
      <w:spacing w:after="120"/>
      <w:ind w:left="283"/>
    </w:pPr>
  </w:style>
  <w:style w:type="character" w:customStyle="1" w:styleId="ZkladntextodsazenChar">
    <w:name w:val="Základní text odsazený Char"/>
    <w:basedOn w:val="Standardnpsmoodstavce"/>
    <w:link w:val="Zkladntextodsazen"/>
    <w:uiPriority w:val="99"/>
    <w:semiHidden/>
    <w:rsid w:val="00AD21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6158C-E9DE-401B-AA1D-39AD3726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1</Pages>
  <Words>576</Words>
  <Characters>3285</Characters>
  <Application>Microsoft Office Word</Application>
  <DocSecurity>0</DocSecurity>
  <Lines>27</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4</cp:revision>
  <dcterms:created xsi:type="dcterms:W3CDTF">2023-02-21T06:22:00Z</dcterms:created>
  <dcterms:modified xsi:type="dcterms:W3CDTF">2023-03-25T15:58:00Z</dcterms:modified>
</cp:coreProperties>
</file>